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C7C" w:rsidRPr="008C2808" w:rsidP="00A750B7">
      <w:pPr>
        <w:ind w:right="566"/>
        <w:jc w:val="right"/>
      </w:pPr>
      <w:r w:rsidRPr="008C2808">
        <w:t>Дело №1-</w:t>
      </w:r>
      <w:r w:rsidR="00702B7D">
        <w:t>52</w:t>
      </w:r>
      <w:r w:rsidRPr="008C2808">
        <w:t>-</w:t>
      </w:r>
      <w:r w:rsidRPr="008C2808" w:rsidR="00E21176">
        <w:t>2614</w:t>
      </w:r>
      <w:r w:rsidRPr="008C2808">
        <w:t>/20</w:t>
      </w:r>
      <w:r w:rsidRPr="008C2808" w:rsidR="00EC0B57">
        <w:t>2</w:t>
      </w:r>
      <w:r w:rsidRPr="008C2808" w:rsidR="008C2808">
        <w:t>4</w:t>
      </w:r>
    </w:p>
    <w:p w:rsidR="002653D2" w:rsidRPr="002653D2" w:rsidP="00A750B7">
      <w:pPr>
        <w:ind w:right="566"/>
        <w:jc w:val="right"/>
        <w:rPr>
          <w:sz w:val="27"/>
          <w:szCs w:val="27"/>
        </w:rPr>
      </w:pPr>
      <w:r w:rsidRPr="008C2808">
        <w:t>УИД</w:t>
      </w:r>
      <w:r w:rsidR="00EF52E4">
        <w:t xml:space="preserve"> </w:t>
      </w:r>
      <w:r w:rsidRPr="00EF52E4" w:rsidR="00EF52E4">
        <w:t>86MS0069-01-2024-012187-31</w:t>
      </w:r>
    </w:p>
    <w:p w:rsidR="00476E09" w:rsidP="006C1D39">
      <w:pPr>
        <w:ind w:right="566"/>
        <w:jc w:val="center"/>
        <w:rPr>
          <w:sz w:val="28"/>
          <w:szCs w:val="28"/>
        </w:rPr>
      </w:pPr>
    </w:p>
    <w:p w:rsidR="001F4C7C" w:rsidRPr="00516939" w:rsidP="006C1D39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П Р И Г О В О Р</w:t>
      </w:r>
    </w:p>
    <w:p w:rsidR="002A6AC5" w:rsidRPr="00516939" w:rsidP="006C1D39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ИМЕНЕМ РОССИЙСКОЙ ФЕДЕРАЦИИ</w:t>
      </w:r>
    </w:p>
    <w:p w:rsidR="002653D2" w:rsidRPr="00516939" w:rsidP="006C1D39">
      <w:pPr>
        <w:ind w:right="566"/>
        <w:jc w:val="center"/>
        <w:rPr>
          <w:b/>
          <w:sz w:val="28"/>
          <w:szCs w:val="28"/>
        </w:rPr>
      </w:pPr>
    </w:p>
    <w:p w:rsidR="001F4C7C" w:rsidRPr="00516939" w:rsidP="006C1D39">
      <w:pPr>
        <w:ind w:right="566"/>
        <w:rPr>
          <w:b/>
          <w:sz w:val="28"/>
          <w:szCs w:val="28"/>
        </w:rPr>
      </w:pPr>
      <w:r w:rsidRPr="00516939">
        <w:rPr>
          <w:sz w:val="28"/>
          <w:szCs w:val="28"/>
        </w:rPr>
        <w:t xml:space="preserve">город Сургут                                                           </w:t>
      </w:r>
      <w:r w:rsidRPr="00516939" w:rsidR="00B22C49">
        <w:rPr>
          <w:sz w:val="28"/>
          <w:szCs w:val="28"/>
        </w:rPr>
        <w:t xml:space="preserve"> </w:t>
      </w:r>
      <w:r w:rsidRPr="00516939" w:rsidR="0034378D">
        <w:rPr>
          <w:sz w:val="28"/>
          <w:szCs w:val="28"/>
        </w:rPr>
        <w:t xml:space="preserve">  </w:t>
      </w:r>
      <w:r w:rsidRPr="00516939" w:rsidR="00A750B7">
        <w:rPr>
          <w:sz w:val="28"/>
          <w:szCs w:val="28"/>
        </w:rPr>
        <w:t xml:space="preserve">  </w:t>
      </w:r>
      <w:r w:rsidR="008C2808">
        <w:rPr>
          <w:sz w:val="28"/>
          <w:szCs w:val="28"/>
        </w:rPr>
        <w:t xml:space="preserve"> </w:t>
      </w:r>
      <w:r w:rsidR="00EF52E4">
        <w:rPr>
          <w:sz w:val="28"/>
          <w:szCs w:val="28"/>
        </w:rPr>
        <w:t xml:space="preserve">   </w:t>
      </w:r>
      <w:r w:rsidR="00EC0B57">
        <w:rPr>
          <w:sz w:val="28"/>
          <w:szCs w:val="28"/>
        </w:rPr>
        <w:t>1</w:t>
      </w:r>
      <w:r w:rsidR="00EF52E4">
        <w:rPr>
          <w:sz w:val="28"/>
          <w:szCs w:val="28"/>
        </w:rPr>
        <w:t xml:space="preserve">2 ноября </w:t>
      </w:r>
      <w:r w:rsidRPr="00516939">
        <w:rPr>
          <w:sz w:val="28"/>
          <w:szCs w:val="28"/>
        </w:rPr>
        <w:t>20</w:t>
      </w:r>
      <w:r w:rsidR="00EC0B57">
        <w:rPr>
          <w:sz w:val="28"/>
          <w:szCs w:val="28"/>
        </w:rPr>
        <w:t>2</w:t>
      </w:r>
      <w:r w:rsidR="008C2808">
        <w:rPr>
          <w:sz w:val="28"/>
          <w:szCs w:val="28"/>
        </w:rPr>
        <w:t>4</w:t>
      </w:r>
      <w:r w:rsidRPr="00516939">
        <w:rPr>
          <w:sz w:val="28"/>
          <w:szCs w:val="28"/>
        </w:rPr>
        <w:t xml:space="preserve"> года</w:t>
      </w:r>
      <w:r w:rsidRPr="00516939">
        <w:rPr>
          <w:b/>
          <w:sz w:val="28"/>
          <w:szCs w:val="28"/>
        </w:rPr>
        <w:t xml:space="preserve">    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Ханты-Мансийского автономного округа – Югры Долгов В.П., с участием: государственного обвинителя помощника прокурора г.Сургута </w:t>
      </w:r>
      <w:r w:rsidR="00EF52E4">
        <w:rPr>
          <w:sz w:val="28"/>
          <w:szCs w:val="28"/>
        </w:rPr>
        <w:t xml:space="preserve">Шелест </w:t>
      </w:r>
      <w:r w:rsidR="007C5124">
        <w:rPr>
          <w:sz w:val="28"/>
          <w:szCs w:val="28"/>
        </w:rPr>
        <w:t>Ю.О</w:t>
      </w:r>
      <w:r w:rsidRPr="008C2808">
        <w:rPr>
          <w:sz w:val="28"/>
          <w:szCs w:val="28"/>
        </w:rPr>
        <w:t>., подсудимо</w:t>
      </w:r>
      <w:r w:rsidR="007C5124">
        <w:rPr>
          <w:sz w:val="28"/>
          <w:szCs w:val="28"/>
        </w:rPr>
        <w:t>й</w:t>
      </w:r>
      <w:r w:rsidRPr="008C2808">
        <w:rPr>
          <w:sz w:val="28"/>
          <w:szCs w:val="28"/>
        </w:rPr>
        <w:t xml:space="preserve"> </w:t>
      </w:r>
      <w:r w:rsidR="007C5124">
        <w:rPr>
          <w:sz w:val="28"/>
          <w:szCs w:val="28"/>
        </w:rPr>
        <w:t>Михайловой Т.М</w:t>
      </w:r>
      <w:r w:rsidRPr="008C2808">
        <w:rPr>
          <w:sz w:val="28"/>
          <w:szCs w:val="28"/>
        </w:rPr>
        <w:t xml:space="preserve">., защитника-адвоката </w:t>
      </w:r>
      <w:r w:rsidR="007C5124">
        <w:rPr>
          <w:sz w:val="28"/>
          <w:szCs w:val="28"/>
        </w:rPr>
        <w:t>Ахметовой Н.С</w:t>
      </w:r>
      <w:r w:rsidRPr="008C2808">
        <w:rPr>
          <w:sz w:val="28"/>
          <w:szCs w:val="28"/>
        </w:rPr>
        <w:t>., при секретаре Жамаловой А.И.,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отношении: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МИХАЙЛОВОЙ Татьяны Михайловны</w:t>
      </w:r>
      <w:r w:rsidRPr="008C2808">
        <w:rPr>
          <w:sz w:val="28"/>
          <w:szCs w:val="28"/>
        </w:rPr>
        <w:t xml:space="preserve">, </w:t>
      </w:r>
      <w:r w:rsidR="001B11F7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>,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>мера пресечения в виде подписки о невыезде и надлежащем поведении,</w:t>
      </w:r>
    </w:p>
    <w:p w:rsidR="000A3ED5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>обвиняемо</w:t>
      </w:r>
      <w:r w:rsidR="009D715A">
        <w:rPr>
          <w:sz w:val="28"/>
          <w:szCs w:val="28"/>
        </w:rPr>
        <w:t>й</w:t>
      </w:r>
      <w:r w:rsidRPr="008C2808">
        <w:rPr>
          <w:sz w:val="28"/>
          <w:szCs w:val="28"/>
        </w:rPr>
        <w:t xml:space="preserve"> в совершении </w:t>
      </w:r>
      <w:r w:rsidR="009D715A">
        <w:rPr>
          <w:sz w:val="28"/>
          <w:szCs w:val="28"/>
        </w:rPr>
        <w:t>двух</w:t>
      </w:r>
      <w:r w:rsidRPr="008C2808">
        <w:rPr>
          <w:sz w:val="28"/>
          <w:szCs w:val="28"/>
        </w:rPr>
        <w:t xml:space="preserve"> преступлений, предусмотренных ст.322.2 УК РФ</w:t>
      </w:r>
      <w:r w:rsidRPr="00516939" w:rsidR="001F4C7C">
        <w:rPr>
          <w:sz w:val="28"/>
          <w:szCs w:val="28"/>
        </w:rPr>
        <w:t xml:space="preserve">, </w:t>
      </w:r>
    </w:p>
    <w:p w:rsidR="00080928" w:rsidRPr="00516939" w:rsidP="008C2808">
      <w:pPr>
        <w:ind w:right="566" w:firstLine="708"/>
        <w:jc w:val="both"/>
        <w:rPr>
          <w:b/>
          <w:sz w:val="28"/>
          <w:szCs w:val="28"/>
        </w:rPr>
      </w:pPr>
    </w:p>
    <w:p w:rsidR="00045BBA" w:rsidRPr="00516939" w:rsidP="008C2808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У С Т А Н О В И Л:</w:t>
      </w:r>
    </w:p>
    <w:p w:rsidR="00AA12B5" w:rsidRPr="00516939" w:rsidP="005C36AF">
      <w:pPr>
        <w:pStyle w:val="1"/>
        <w:spacing w:line="240" w:lineRule="auto"/>
        <w:ind w:right="567" w:firstLine="851"/>
        <w:rPr>
          <w:sz w:val="28"/>
          <w:szCs w:val="28"/>
        </w:rPr>
      </w:pPr>
      <w:r>
        <w:rPr>
          <w:sz w:val="28"/>
          <w:szCs w:val="28"/>
        </w:rPr>
        <w:t>Михайлова Татьяна Михайловна</w:t>
      </w:r>
      <w:r w:rsidRPr="008C2808" w:rsidR="008C2808">
        <w:rPr>
          <w:sz w:val="28"/>
          <w:szCs w:val="28"/>
        </w:rPr>
        <w:t>, являясь гражданином Российской Федерации и в соответствии с выпиской из Е</w:t>
      </w:r>
      <w:r w:rsidR="00272A6B">
        <w:rPr>
          <w:sz w:val="28"/>
          <w:szCs w:val="28"/>
        </w:rPr>
        <w:t>ГРН</w:t>
      </w:r>
      <w:r w:rsidRPr="008C2808" w:rsidR="008C2808">
        <w:rPr>
          <w:sz w:val="28"/>
          <w:szCs w:val="28"/>
        </w:rPr>
        <w:t xml:space="preserve"> </w:t>
      </w:r>
      <w:r w:rsidRPr="00080928">
        <w:rPr>
          <w:sz w:val="28"/>
          <w:szCs w:val="28"/>
        </w:rPr>
        <w:t xml:space="preserve">собственником жилого помещения </w:t>
      </w:r>
      <w:r>
        <w:rPr>
          <w:sz w:val="28"/>
          <w:szCs w:val="28"/>
        </w:rPr>
        <w:t>–</w:t>
      </w:r>
      <w:r w:rsidRPr="00080928">
        <w:rPr>
          <w:sz w:val="28"/>
          <w:szCs w:val="28"/>
        </w:rPr>
        <w:t xml:space="preserve"> квартиры</w:t>
      </w:r>
      <w:r>
        <w:rPr>
          <w:sz w:val="28"/>
          <w:szCs w:val="28"/>
        </w:rPr>
        <w:t>,</w:t>
      </w:r>
      <w:r w:rsidRPr="00080928">
        <w:rPr>
          <w:sz w:val="28"/>
          <w:szCs w:val="28"/>
        </w:rPr>
        <w:t xml:space="preserve"> расположенного по адресу: Х</w:t>
      </w:r>
      <w:r>
        <w:rPr>
          <w:sz w:val="28"/>
          <w:szCs w:val="28"/>
        </w:rPr>
        <w:t>МАО</w:t>
      </w:r>
      <w:r w:rsidRPr="00080928">
        <w:rPr>
          <w:sz w:val="28"/>
          <w:szCs w:val="28"/>
        </w:rPr>
        <w:t xml:space="preserve"> - Югра, город Сургут,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 xml:space="preserve"> обладая информацией об условиях и порядке оформления в органах миграционного контроля регистрации по месту жительства, в нарушении установленного порядка регистрационного учета, предусмотренного положениями статей 14,15,16 Федерального закона №109-ФЗ от 18.07.2006 «О миграционном учете иностранных граждан и лиц без гражданства в Российское Федерации», статьи 2 Федерального Закона № 115-ФЗ от 25.07.2002 года «О правовое положении иностранных граждан в Российской Федерации», постановления Правительства Российской Федерации № 9 от 15.01.2007 года «О порядке осуществления миграционного учета иностранных граждан и лиц без гражданства в Российской Федерации», незаконно, реализуя противоправный умысел, направленный на нарушение вышеперечисленных норм закона, фактически не являясь принимающей стороной, а именно гражданином Российской Федерации, у которого иностранный гражданин фактически проживает (находится), либо у которого иностранный гражданин работает, без намерения предоставлять иностранному гражданину </w:t>
      </w:r>
      <w:r>
        <w:rPr>
          <w:sz w:val="28"/>
          <w:szCs w:val="28"/>
        </w:rPr>
        <w:t xml:space="preserve">вышеуказанное жилое </w:t>
      </w:r>
      <w:r w:rsidRPr="00080928">
        <w:rPr>
          <w:sz w:val="28"/>
          <w:szCs w:val="28"/>
        </w:rPr>
        <w:t>помещение для пребывания (проживания), с целью исполнения своего преступного умысла, направленного на фиктивную регистрацию иностранных граждан в Российской Федерации, 16</w:t>
      </w:r>
      <w:r>
        <w:rPr>
          <w:sz w:val="28"/>
          <w:szCs w:val="28"/>
        </w:rPr>
        <w:t xml:space="preserve"> мая </w:t>
      </w:r>
      <w:r w:rsidRPr="0008092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080928">
        <w:rPr>
          <w:sz w:val="28"/>
          <w:szCs w:val="28"/>
        </w:rPr>
        <w:t xml:space="preserve"> умышленно, из </w:t>
      </w:r>
      <w:r w:rsidRPr="00080928">
        <w:rPr>
          <w:sz w:val="28"/>
          <w:szCs w:val="28"/>
        </w:rPr>
        <w:t xml:space="preserve">личной заинтересованности, совершила фиктивную регистрацию двух граждан Республики Таджикистана,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 и </w:t>
      </w:r>
      <w:r w:rsidR="001B11F7">
        <w:rPr>
          <w:color w:val="000099"/>
          <w:sz w:val="28"/>
          <w:szCs w:val="28"/>
        </w:rPr>
        <w:t>&lt;&lt;***&gt;&gt;</w:t>
      </w:r>
      <w:r w:rsidR="001B11F7">
        <w:rPr>
          <w:color w:val="000099"/>
          <w:sz w:val="28"/>
          <w:szCs w:val="28"/>
        </w:rPr>
        <w:t xml:space="preserve"> </w:t>
      </w:r>
      <w:r w:rsidRPr="00080928">
        <w:rPr>
          <w:sz w:val="28"/>
          <w:szCs w:val="28"/>
        </w:rPr>
        <w:t>года рождения, в жилом помещении по вышеуказанному адресу.</w:t>
      </w:r>
      <w:r>
        <w:rPr>
          <w:sz w:val="28"/>
          <w:szCs w:val="28"/>
        </w:rPr>
        <w:t xml:space="preserve"> </w:t>
      </w:r>
      <w:r w:rsidRPr="00080928">
        <w:rPr>
          <w:sz w:val="28"/>
          <w:szCs w:val="28"/>
        </w:rPr>
        <w:t>Так, 16 мая 2024 года Михайлова Т.М., находясь в помещении филиала А</w:t>
      </w:r>
      <w:r>
        <w:rPr>
          <w:sz w:val="28"/>
          <w:szCs w:val="28"/>
        </w:rPr>
        <w:t>У</w:t>
      </w:r>
      <w:r w:rsidRPr="00080928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МАО </w:t>
      </w:r>
      <w:r w:rsidRPr="00080928">
        <w:rPr>
          <w:sz w:val="28"/>
          <w:szCs w:val="28"/>
        </w:rPr>
        <w:t>- Югры «Многофункциональный центр предоставления государственных и муниципальных услуг Югры» в городе Сургуте, расположенно</w:t>
      </w:r>
      <w:r>
        <w:rPr>
          <w:sz w:val="28"/>
          <w:szCs w:val="28"/>
        </w:rPr>
        <w:t>м</w:t>
      </w:r>
      <w:r w:rsidRPr="00080928">
        <w:rPr>
          <w:sz w:val="28"/>
          <w:szCs w:val="28"/>
        </w:rPr>
        <w:t xml:space="preserve"> в </w:t>
      </w:r>
      <w:r>
        <w:rPr>
          <w:sz w:val="28"/>
          <w:szCs w:val="28"/>
        </w:rPr>
        <w:t>ТРЦ</w:t>
      </w:r>
      <w:r w:rsidRPr="00080928">
        <w:rPr>
          <w:sz w:val="28"/>
          <w:szCs w:val="28"/>
        </w:rPr>
        <w:t xml:space="preserve"> «Сити - Молл» по адресу: Х</w:t>
      </w:r>
      <w:r w:rsidR="000C65E1">
        <w:rPr>
          <w:sz w:val="28"/>
          <w:szCs w:val="28"/>
        </w:rPr>
        <w:t xml:space="preserve">МАО </w:t>
      </w:r>
      <w:r w:rsidRPr="00080928">
        <w:rPr>
          <w:sz w:val="28"/>
          <w:szCs w:val="28"/>
        </w:rPr>
        <w:t>- Югра, город Сургут, Югорский тракт, дом №38, в период графика работы вышеуказанного учреждения, с 08 часов 00 минут до 20 часов 00 минут, действуя умышленно, не имея намерений в последующем предоставить свое жилое помещение</w:t>
      </w:r>
      <w:r w:rsidR="000C65E1">
        <w:rPr>
          <w:sz w:val="28"/>
          <w:szCs w:val="28"/>
        </w:rPr>
        <w:t xml:space="preserve"> </w:t>
      </w:r>
      <w:r w:rsidRPr="00080928">
        <w:rPr>
          <w:sz w:val="28"/>
          <w:szCs w:val="28"/>
        </w:rPr>
        <w:t>для фактического проживания, передала сотруднику указанного выше учреждения документы необходимые для регистрации иностранного гражданина Р</w:t>
      </w:r>
      <w:r w:rsidR="000C65E1">
        <w:rPr>
          <w:sz w:val="28"/>
          <w:szCs w:val="28"/>
        </w:rPr>
        <w:t>.</w:t>
      </w:r>
      <w:r w:rsidRPr="00080928">
        <w:rPr>
          <w:sz w:val="28"/>
          <w:szCs w:val="28"/>
        </w:rPr>
        <w:t xml:space="preserve">Таджикистан </w:t>
      </w:r>
      <w:r w:rsidR="001B11F7">
        <w:rPr>
          <w:color w:val="000099"/>
          <w:sz w:val="28"/>
          <w:szCs w:val="28"/>
        </w:rPr>
        <w:t>&lt;&lt;***&gt;&gt;</w:t>
      </w:r>
      <w:r w:rsidR="000C65E1">
        <w:rPr>
          <w:sz w:val="28"/>
          <w:szCs w:val="28"/>
        </w:rPr>
        <w:t>.</w:t>
      </w:r>
      <w:r w:rsidRPr="00080928">
        <w:rPr>
          <w:sz w:val="28"/>
          <w:szCs w:val="28"/>
        </w:rPr>
        <w:t>, а именно вид на жительство на имя последнего, а также паспорт гражданина Российской Федерации на своё имя, выписку из государственного реестра недвижимости, и заявление, установленного образца, соглашение между собственником жилого помещения и лицом (нанимателем) жилого помещения, заверенное своей подписью, подтвердив своё согласие на вселение, регистрацию по месту жительства иностранного гражданина Р</w:t>
      </w:r>
      <w:r w:rsidR="000C65E1">
        <w:rPr>
          <w:sz w:val="28"/>
          <w:szCs w:val="28"/>
        </w:rPr>
        <w:t>.</w:t>
      </w:r>
      <w:r w:rsidRPr="00080928">
        <w:rPr>
          <w:sz w:val="28"/>
          <w:szCs w:val="28"/>
        </w:rPr>
        <w:t xml:space="preserve">Таджикистан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 xml:space="preserve">., которому в последующем, в виде на жительство иностранного гражданина, сотрудником отдела по вопросам миграции УМВД России по городу Сургуту, проставлен штамп, с отметкой о регистрации по месту жительства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>. по адресу: Х</w:t>
      </w:r>
      <w:r w:rsidR="000C65E1">
        <w:rPr>
          <w:sz w:val="28"/>
          <w:szCs w:val="28"/>
        </w:rPr>
        <w:t>МАО</w:t>
      </w:r>
      <w:r w:rsidRPr="00080928">
        <w:rPr>
          <w:sz w:val="28"/>
          <w:szCs w:val="28"/>
        </w:rPr>
        <w:t xml:space="preserve"> - Югра, город Сургут,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 xml:space="preserve"> сроком с 17 мая 2024 года до 16 мая 2026 года, достоверно зная, что по данному адресу указанный гражданин Р</w:t>
      </w:r>
      <w:r w:rsidR="000C65E1">
        <w:rPr>
          <w:sz w:val="28"/>
          <w:szCs w:val="28"/>
        </w:rPr>
        <w:t>.</w:t>
      </w:r>
      <w:r w:rsidRPr="00080928">
        <w:rPr>
          <w:sz w:val="28"/>
          <w:szCs w:val="28"/>
        </w:rPr>
        <w:t>Таджикистан проживать не будет, поскольку фактически ему вышеуказанное жилое помещение для проживания не предоставлялось, тем самым Михайлова Т.М. осуществила фиктивную регистрацию по месту жительства вышеуказанного иностранного гражданина, в связи с чем лишила отдел по вопросам миграции УМВД России по городу Сургуту, а также органы, отслеживающие исполнение законодательных актов Российской Федерации, возможности осуществлять контроль за соблюдением вышеуказанного иностранного гражданина передвижения на территории Российской Федерации.</w:t>
      </w:r>
      <w:r w:rsidR="000C65E1">
        <w:rPr>
          <w:sz w:val="28"/>
          <w:szCs w:val="28"/>
        </w:rPr>
        <w:t xml:space="preserve"> </w:t>
      </w:r>
      <w:r w:rsidRPr="00080928">
        <w:rPr>
          <w:sz w:val="28"/>
          <w:szCs w:val="28"/>
        </w:rPr>
        <w:t>В продолжении своего преступного умысла, направленного на регистрацию иностранного гражданина по месту жительства в жилом помещении, 16 мая 2024 года Михайлова Т.М., находясь в помещении филиала А</w:t>
      </w:r>
      <w:r w:rsidR="000C65E1">
        <w:rPr>
          <w:sz w:val="28"/>
          <w:szCs w:val="28"/>
        </w:rPr>
        <w:t>У ХМАО</w:t>
      </w:r>
      <w:r w:rsidRPr="00080928">
        <w:rPr>
          <w:sz w:val="28"/>
          <w:szCs w:val="28"/>
        </w:rPr>
        <w:t xml:space="preserve"> - Югры «Многофункциональный центр предоставления государственных и муниципальных услуг Югры» в городе Сургуте, расположенного в </w:t>
      </w:r>
      <w:r w:rsidR="000C65E1">
        <w:rPr>
          <w:sz w:val="28"/>
          <w:szCs w:val="28"/>
        </w:rPr>
        <w:t xml:space="preserve">ТРЦ </w:t>
      </w:r>
      <w:r w:rsidRPr="00080928">
        <w:rPr>
          <w:sz w:val="28"/>
          <w:szCs w:val="28"/>
        </w:rPr>
        <w:t>«Сити - Молл», в период графика работы учреждения, с 08 часов 00 минут до 20 часов 00 м</w:t>
      </w:r>
      <w:r w:rsidR="000C65E1">
        <w:rPr>
          <w:sz w:val="28"/>
          <w:szCs w:val="28"/>
        </w:rPr>
        <w:t>инут</w:t>
      </w:r>
      <w:r w:rsidRPr="00080928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указанного выше учреждения документы необходимые для регистрации иностранного гражданина </w:t>
      </w:r>
      <w:r w:rsidRPr="00080928">
        <w:rPr>
          <w:sz w:val="28"/>
          <w:szCs w:val="28"/>
        </w:rPr>
        <w:t>Р</w:t>
      </w:r>
      <w:r w:rsidR="000C65E1">
        <w:rPr>
          <w:sz w:val="28"/>
          <w:szCs w:val="28"/>
        </w:rPr>
        <w:t>.</w:t>
      </w:r>
      <w:r w:rsidRPr="00080928">
        <w:rPr>
          <w:sz w:val="28"/>
          <w:szCs w:val="28"/>
        </w:rPr>
        <w:t xml:space="preserve">Таджикистан </w:t>
      </w:r>
      <w:r w:rsidR="001B11F7">
        <w:rPr>
          <w:color w:val="000099"/>
          <w:sz w:val="28"/>
          <w:szCs w:val="28"/>
        </w:rPr>
        <w:t>&lt;&lt;***&gt;&gt;</w:t>
      </w:r>
      <w:r w:rsidR="000C65E1">
        <w:rPr>
          <w:sz w:val="28"/>
          <w:szCs w:val="28"/>
        </w:rPr>
        <w:t>.</w:t>
      </w:r>
      <w:r w:rsidRPr="00080928">
        <w:rPr>
          <w:sz w:val="28"/>
          <w:szCs w:val="28"/>
        </w:rPr>
        <w:t>, а именно вид на жительство на имя последнего, а также паспорт гражданина Российской Федерации на своё имя, выписку из государственного реестра недвижимости, и заявление, установленного образца</w:t>
      </w:r>
      <w:r w:rsidR="000C65E1">
        <w:rPr>
          <w:sz w:val="28"/>
          <w:szCs w:val="28"/>
        </w:rPr>
        <w:t>,</w:t>
      </w:r>
      <w:r w:rsidRPr="00080928">
        <w:rPr>
          <w:sz w:val="28"/>
          <w:szCs w:val="28"/>
        </w:rPr>
        <w:t xml:space="preserve"> соглашение между собственником жилого помещения и лицом (нанимателем) жилого помещения, заверенное своей подписью, подтвердив своё согласие на вселение, регистрацию по месту жительства иностранного гражданина Р</w:t>
      </w:r>
      <w:r w:rsidR="000C65E1">
        <w:rPr>
          <w:sz w:val="28"/>
          <w:szCs w:val="28"/>
        </w:rPr>
        <w:t>.Т</w:t>
      </w:r>
      <w:r w:rsidRPr="00080928">
        <w:rPr>
          <w:sz w:val="28"/>
          <w:szCs w:val="28"/>
        </w:rPr>
        <w:t xml:space="preserve">аджикистан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 xml:space="preserve">., которому в последующем, в виде на жительство иностранного гражданина, сотрудником отдела по вопросам миграции УМВД России по городу Сургуту, проставлен штамп, с отметкой о регистрации по месту жительства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 xml:space="preserve">. по адресу: Ханты - Мансийский автономный округ - Югра, город Сургут, улица </w:t>
      </w:r>
      <w:r w:rsidR="001B11F7">
        <w:rPr>
          <w:color w:val="000099"/>
          <w:sz w:val="28"/>
          <w:szCs w:val="28"/>
        </w:rPr>
        <w:t>&lt;&lt;***&gt;&gt;</w:t>
      </w:r>
      <w:r w:rsidRPr="00080928">
        <w:rPr>
          <w:sz w:val="28"/>
          <w:szCs w:val="28"/>
        </w:rPr>
        <w:t>сроком с 17 мая 2024 года до 16 мая 2026 года, достоверно зная, что по данному адресу указанный гражданин Р</w:t>
      </w:r>
      <w:r w:rsidR="000C65E1">
        <w:rPr>
          <w:sz w:val="28"/>
          <w:szCs w:val="28"/>
        </w:rPr>
        <w:t>.</w:t>
      </w:r>
      <w:r w:rsidRPr="00080928">
        <w:rPr>
          <w:sz w:val="28"/>
          <w:szCs w:val="28"/>
        </w:rPr>
        <w:t>Таджикистан проживать не будет, поскольку фактически ему вышеуказанное жилое помещение для проживания не предоставлялось, тем самым Михайлова Т.М. осуществила фиктивную регистрацию по месту жительства вышеуказанного иностранного гражданина, в связи с чем лишила отдел по вопросам миграции УМВД России по городу Сургуту, а также органы,    отслеживающие   исполнение    законодательных   актов   Российской    Федерации,</w:t>
      </w:r>
      <w:r w:rsidR="000C65E1">
        <w:rPr>
          <w:sz w:val="28"/>
          <w:szCs w:val="28"/>
        </w:rPr>
        <w:t xml:space="preserve"> </w:t>
      </w:r>
      <w:r w:rsidRPr="00080928">
        <w:rPr>
          <w:sz w:val="28"/>
          <w:szCs w:val="28"/>
        </w:rPr>
        <w:t>возможности осуществлять   контроль   за   соблюдением   вышеуказанного   иностранного гражданина передвижения на территории Российской Федерации</w:t>
      </w:r>
      <w:r w:rsidRPr="009856C2" w:rsidR="009856C2">
        <w:rPr>
          <w:sz w:val="28"/>
          <w:szCs w:val="28"/>
        </w:rPr>
        <w:t>.</w:t>
      </w:r>
    </w:p>
    <w:p w:rsidR="005C36AF" w:rsidP="005C36AF">
      <w:pPr>
        <w:pStyle w:val="1"/>
        <w:spacing w:line="240" w:lineRule="auto"/>
        <w:ind w:right="567" w:firstLine="851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516939" w:rsidR="00DD4CD8">
        <w:rPr>
          <w:sz w:val="28"/>
          <w:szCs w:val="28"/>
        </w:rPr>
        <w:t xml:space="preserve">, </w:t>
      </w:r>
      <w:r w:rsidR="000C65E1">
        <w:rPr>
          <w:sz w:val="28"/>
          <w:szCs w:val="28"/>
        </w:rPr>
        <w:t>Михайлова Т.М</w:t>
      </w:r>
      <w:r w:rsidR="00272A6B">
        <w:rPr>
          <w:sz w:val="28"/>
          <w:szCs w:val="28"/>
        </w:rPr>
        <w:t>.</w:t>
      </w:r>
      <w:r w:rsidRPr="00272A6B" w:rsidR="00272A6B">
        <w:rPr>
          <w:sz w:val="28"/>
          <w:szCs w:val="28"/>
        </w:rPr>
        <w:t>, являясь гражданином Российской Федерации и в соответствии с выпиской из Е</w:t>
      </w:r>
      <w:r w:rsidR="00616476">
        <w:rPr>
          <w:sz w:val="28"/>
          <w:szCs w:val="28"/>
        </w:rPr>
        <w:t>ГРН</w:t>
      </w:r>
      <w:r w:rsidRPr="00272A6B" w:rsidR="00272A6B">
        <w:rPr>
          <w:sz w:val="28"/>
          <w:szCs w:val="28"/>
        </w:rPr>
        <w:t xml:space="preserve"> собственником </w:t>
      </w:r>
      <w:r w:rsidRPr="000C65E1" w:rsidR="000C65E1">
        <w:rPr>
          <w:sz w:val="28"/>
          <w:szCs w:val="28"/>
        </w:rPr>
        <w:t>жилого помещения - квартиры, расположенного по адресу: Х</w:t>
      </w:r>
      <w:r>
        <w:rPr>
          <w:sz w:val="28"/>
          <w:szCs w:val="28"/>
        </w:rPr>
        <w:t>МАО</w:t>
      </w:r>
      <w:r w:rsidRPr="000C65E1" w:rsidR="000C65E1">
        <w:rPr>
          <w:sz w:val="28"/>
          <w:szCs w:val="28"/>
        </w:rPr>
        <w:t xml:space="preserve"> - Югра, город Сургут, </w:t>
      </w:r>
      <w:r w:rsidR="001B11F7">
        <w:rPr>
          <w:color w:val="000099"/>
          <w:sz w:val="28"/>
          <w:szCs w:val="28"/>
        </w:rPr>
        <w:t>&lt;&lt;***&gt;&gt;</w:t>
      </w:r>
      <w:r>
        <w:rPr>
          <w:sz w:val="28"/>
          <w:szCs w:val="28"/>
        </w:rPr>
        <w:t>,</w:t>
      </w:r>
      <w:r w:rsidRPr="000C65E1" w:rsidR="000C65E1">
        <w:rPr>
          <w:sz w:val="28"/>
          <w:szCs w:val="28"/>
        </w:rPr>
        <w:t xml:space="preserve"> обладая информацией об условиях и порядке оформления в органах миграционного контроля регистрации по месту жительства, в нарушении установленного порядка регистрационного учета, предусмотренного положениями статей 14,15,16 Федерального закона №109-ФЗ от 18.07.2006 «О миграционном учете иностранных граждан и лиц без гражданства в Российской Федерации», статьи 2 Федерального Закона № 115-ФЗ от 25.07.2002 года «О правовом положении иностранных граждан в Российской Федерации», постановления Правительства Российской Федерации № 9 от 15.01.2007 года «О порядке осуществления миграционного учета иностранных граждан и лиц без гражданства в Российской Федерации», незаконно, реализуя противоправный умысел, направленный на нарушение вышеперечисленных норм закона, фактически не являясь принимающей стороной, а именно гражданином Российской Федерации, у которого иностранный гражданин фактически проживает (находится), либо у которого иностранный гражданин работает, без намерения предоставлять иностранному гражданину помещение для пребывания (проживания), расположенное по</w:t>
      </w:r>
      <w:r>
        <w:rPr>
          <w:sz w:val="28"/>
          <w:szCs w:val="28"/>
        </w:rPr>
        <w:t xml:space="preserve"> вышеуказанному адресу</w:t>
      </w:r>
      <w:r w:rsidRPr="000C65E1" w:rsidR="000C65E1">
        <w:rPr>
          <w:sz w:val="28"/>
          <w:szCs w:val="28"/>
        </w:rPr>
        <w:t xml:space="preserve">, с целью исполнения своего преступного умысла, направленного на фиктивную регистрацию </w:t>
      </w:r>
      <w:r w:rsidRPr="000C65E1" w:rsidR="000C65E1">
        <w:rPr>
          <w:sz w:val="28"/>
          <w:szCs w:val="28"/>
        </w:rPr>
        <w:t>иностранного гражданина в Российской Федерации, 18</w:t>
      </w:r>
      <w:r>
        <w:rPr>
          <w:sz w:val="28"/>
          <w:szCs w:val="28"/>
        </w:rPr>
        <w:t xml:space="preserve"> июля </w:t>
      </w:r>
      <w:r w:rsidRPr="000C65E1" w:rsidR="000C65E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0C65E1" w:rsidR="000C65E1">
        <w:rPr>
          <w:sz w:val="28"/>
          <w:szCs w:val="28"/>
        </w:rPr>
        <w:t xml:space="preserve"> умышленно, из л</w:t>
      </w:r>
      <w:r>
        <w:rPr>
          <w:sz w:val="28"/>
          <w:szCs w:val="28"/>
        </w:rPr>
        <w:t>ичной заинтересованности, соверш</w:t>
      </w:r>
      <w:r w:rsidRPr="000C65E1" w:rsidR="000C65E1">
        <w:rPr>
          <w:sz w:val="28"/>
          <w:szCs w:val="28"/>
        </w:rPr>
        <w:t xml:space="preserve">ила фиктивную регистрацию одного гражданина Республики Таджикистана </w:t>
      </w:r>
      <w:r w:rsidR="001B11F7">
        <w:rPr>
          <w:color w:val="000099"/>
          <w:sz w:val="28"/>
          <w:szCs w:val="28"/>
        </w:rPr>
        <w:t>&lt;&lt;***&gt;&gt;</w:t>
      </w:r>
      <w:r w:rsidR="001B11F7">
        <w:rPr>
          <w:color w:val="000099"/>
          <w:sz w:val="28"/>
          <w:szCs w:val="28"/>
        </w:rPr>
        <w:t xml:space="preserve"> </w:t>
      </w:r>
      <w:r w:rsidRPr="000C65E1" w:rsidR="000C65E1">
        <w:rPr>
          <w:sz w:val="28"/>
          <w:szCs w:val="28"/>
        </w:rPr>
        <w:t>года рождения, в жилом помещении по вышеуказанному адресу.</w:t>
      </w:r>
      <w:r>
        <w:rPr>
          <w:sz w:val="28"/>
          <w:szCs w:val="28"/>
        </w:rPr>
        <w:t xml:space="preserve"> </w:t>
      </w:r>
      <w:r w:rsidRPr="000C65E1" w:rsidR="000C65E1">
        <w:rPr>
          <w:sz w:val="28"/>
          <w:szCs w:val="28"/>
        </w:rPr>
        <w:t>Так, 18 июля 2024 года Михайлова Т.М., находясь в помещении филиала А</w:t>
      </w:r>
      <w:r>
        <w:rPr>
          <w:sz w:val="28"/>
          <w:szCs w:val="28"/>
        </w:rPr>
        <w:t>У ХМАО</w:t>
      </w:r>
      <w:r w:rsidRPr="000C65E1" w:rsidR="000C65E1">
        <w:rPr>
          <w:sz w:val="28"/>
          <w:szCs w:val="28"/>
        </w:rPr>
        <w:t xml:space="preserve"> - Югры «Многофункциональный центр предоставления государственных и муниципальных услуг Югры» в городе Сургуте, расположенного в </w:t>
      </w:r>
      <w:r>
        <w:rPr>
          <w:sz w:val="28"/>
          <w:szCs w:val="28"/>
        </w:rPr>
        <w:t xml:space="preserve">ТРЦ </w:t>
      </w:r>
      <w:r w:rsidRPr="000C65E1" w:rsidR="000C65E1">
        <w:rPr>
          <w:sz w:val="28"/>
          <w:szCs w:val="28"/>
        </w:rPr>
        <w:t>«Сити - Молл» по адресу: Х</w:t>
      </w:r>
      <w:r>
        <w:rPr>
          <w:sz w:val="28"/>
          <w:szCs w:val="28"/>
        </w:rPr>
        <w:t>МАО</w:t>
      </w:r>
      <w:r w:rsidRPr="000C65E1" w:rsidR="000C65E1">
        <w:rPr>
          <w:sz w:val="28"/>
          <w:szCs w:val="28"/>
        </w:rPr>
        <w:t xml:space="preserve"> - Югра, город Сургут, Югорский тракт, дом №38, в период графика работы вышеуказанного учреждения, с 08 часов 00 минут до 20 часов 00 минут, действуя умышленно, не имея намерений в последующем предоставить свое жилое помещение для фактического проживания, передала сотруднику указанного выше учреждения документы необходимые для регистрации иностранного гражданина Р</w:t>
      </w:r>
      <w:r>
        <w:rPr>
          <w:sz w:val="28"/>
          <w:szCs w:val="28"/>
        </w:rPr>
        <w:t>.Т</w:t>
      </w:r>
      <w:r w:rsidRPr="000C65E1" w:rsidR="000C65E1">
        <w:rPr>
          <w:sz w:val="28"/>
          <w:szCs w:val="28"/>
        </w:rPr>
        <w:t xml:space="preserve">аджикистан </w:t>
      </w:r>
      <w:r w:rsidR="001B11F7">
        <w:rPr>
          <w:color w:val="000099"/>
          <w:sz w:val="28"/>
          <w:szCs w:val="28"/>
        </w:rPr>
        <w:t>&lt;&lt;***&gt;&gt;</w:t>
      </w:r>
      <w:r>
        <w:rPr>
          <w:sz w:val="28"/>
          <w:szCs w:val="28"/>
        </w:rPr>
        <w:t>.</w:t>
      </w:r>
      <w:r w:rsidRPr="000C65E1" w:rsidR="000C65E1">
        <w:rPr>
          <w:sz w:val="28"/>
          <w:szCs w:val="28"/>
        </w:rPr>
        <w:t>, а именно вид на жительство на имя последнего, а также паспорт гражданина Российской Федерации на своё имя, выписку из государственного реестра недвижимости, и заявление, установленного образца, соглашение между собственником жилого помещения и лицом (нанимателем) жилого помещения, заверенное своей подписью, подтвердив своё согласие на вселение, регистрацию по месту жительства иностранного гражданина Р</w:t>
      </w:r>
      <w:r>
        <w:rPr>
          <w:sz w:val="28"/>
          <w:szCs w:val="28"/>
        </w:rPr>
        <w:t>.</w:t>
      </w:r>
      <w:r w:rsidRPr="000C65E1" w:rsidR="000C65E1">
        <w:rPr>
          <w:sz w:val="28"/>
          <w:szCs w:val="28"/>
        </w:rPr>
        <w:t xml:space="preserve">Таджикистан </w:t>
      </w:r>
      <w:r w:rsidR="001B11F7">
        <w:rPr>
          <w:color w:val="000099"/>
          <w:sz w:val="28"/>
          <w:szCs w:val="28"/>
        </w:rPr>
        <w:t>&lt;&lt;***&gt;&gt;</w:t>
      </w:r>
      <w:r w:rsidRPr="000C65E1" w:rsidR="000C65E1">
        <w:rPr>
          <w:sz w:val="28"/>
          <w:szCs w:val="28"/>
        </w:rPr>
        <w:t>., которому в последующем, в виде на жительства иностранного гражданина, сотрудником отдела по вопросам миграции УМВД России по городу Сургуту, проставлен</w:t>
      </w:r>
      <w:r>
        <w:rPr>
          <w:sz w:val="28"/>
          <w:szCs w:val="28"/>
        </w:rPr>
        <w:t xml:space="preserve"> </w:t>
      </w:r>
      <w:r w:rsidRPr="000C65E1" w:rsidR="000C65E1">
        <w:rPr>
          <w:sz w:val="28"/>
          <w:szCs w:val="28"/>
        </w:rPr>
        <w:t xml:space="preserve">штамп, с отметкой о регистрации по месту жительства </w:t>
      </w:r>
      <w:r w:rsidR="001B11F7">
        <w:rPr>
          <w:color w:val="000099"/>
          <w:sz w:val="28"/>
          <w:szCs w:val="28"/>
        </w:rPr>
        <w:t>&lt;&lt;***&gt;&gt;</w:t>
      </w:r>
      <w:r w:rsidRPr="000C65E1" w:rsidR="000C65E1">
        <w:rPr>
          <w:sz w:val="28"/>
          <w:szCs w:val="28"/>
        </w:rPr>
        <w:t>. по адресу: Х</w:t>
      </w:r>
      <w:r>
        <w:rPr>
          <w:sz w:val="28"/>
          <w:szCs w:val="28"/>
        </w:rPr>
        <w:t>МАО</w:t>
      </w:r>
      <w:r w:rsidRPr="000C65E1" w:rsidR="000C65E1">
        <w:rPr>
          <w:sz w:val="28"/>
          <w:szCs w:val="28"/>
        </w:rPr>
        <w:t xml:space="preserve"> - Югра, город Сургут, </w:t>
      </w:r>
      <w:r w:rsidR="001B11F7">
        <w:rPr>
          <w:color w:val="000099"/>
          <w:sz w:val="28"/>
          <w:szCs w:val="28"/>
        </w:rPr>
        <w:t>&lt;&lt;***&gt;&gt;</w:t>
      </w:r>
      <w:r w:rsidRPr="000C65E1" w:rsidR="000C65E1">
        <w:rPr>
          <w:sz w:val="28"/>
          <w:szCs w:val="28"/>
        </w:rPr>
        <w:t xml:space="preserve"> сроком с 19 июля 2024 года до 18 июля 2026 года, достоверно зная, что по данному адресу указанный гражданин Р</w:t>
      </w:r>
      <w:r>
        <w:rPr>
          <w:sz w:val="28"/>
          <w:szCs w:val="28"/>
        </w:rPr>
        <w:t>.</w:t>
      </w:r>
      <w:r w:rsidRPr="000C65E1" w:rsidR="000C65E1">
        <w:rPr>
          <w:sz w:val="28"/>
          <w:szCs w:val="28"/>
        </w:rPr>
        <w:t>Таджикистан проживать не будет, поскольку фактически ему вышеуказанное жилое помещение для проживания не предоставлялось, тем самым Михайлова Т.М. осуществила фиктивную регистрацию по месту жительства вышеуказанного иностранного гражданина, в связи с чем лишила отдел по вопросам миграции УМВД России по городу Сургуту, а также органы, отслеживающие исполнение законодательных актов Российской Федерации, возможности осуществлять контроль за соблюдением вышеуказанного иностранного гражданина передвижения на территории Российской Федерации</w:t>
      </w:r>
      <w:r w:rsidRPr="005054C0" w:rsidR="005054C0">
        <w:rPr>
          <w:sz w:val="28"/>
          <w:szCs w:val="28"/>
        </w:rPr>
        <w:t>.</w:t>
      </w:r>
    </w:p>
    <w:p w:rsidR="001F4C7C" w:rsidRPr="00516939" w:rsidP="005C36AF">
      <w:pPr>
        <w:pStyle w:val="1"/>
        <w:spacing w:line="240" w:lineRule="auto"/>
        <w:ind w:right="567" w:firstLine="851"/>
        <w:rPr>
          <w:sz w:val="28"/>
          <w:szCs w:val="28"/>
        </w:rPr>
      </w:pPr>
      <w:r w:rsidRPr="00516939">
        <w:rPr>
          <w:sz w:val="28"/>
          <w:szCs w:val="28"/>
        </w:rPr>
        <w:t>В судебном заседании подсудим</w:t>
      </w:r>
      <w:r w:rsidR="005C36AF">
        <w:rPr>
          <w:sz w:val="28"/>
          <w:szCs w:val="28"/>
        </w:rPr>
        <w:t>ая Михайлова Т.М</w:t>
      </w:r>
      <w:r w:rsidRPr="00516939" w:rsidR="008811D1">
        <w:rPr>
          <w:sz w:val="28"/>
          <w:szCs w:val="28"/>
        </w:rPr>
        <w:t xml:space="preserve">. </w:t>
      </w:r>
      <w:r w:rsidRPr="00516939">
        <w:rPr>
          <w:sz w:val="28"/>
          <w:szCs w:val="28"/>
        </w:rPr>
        <w:t>согласил</w:t>
      </w:r>
      <w:r w:rsidR="005C36AF">
        <w:rPr>
          <w:sz w:val="28"/>
          <w:szCs w:val="28"/>
        </w:rPr>
        <w:t>ась</w:t>
      </w:r>
      <w:r w:rsidRPr="00516939">
        <w:rPr>
          <w:sz w:val="28"/>
          <w:szCs w:val="28"/>
        </w:rPr>
        <w:t xml:space="preserve"> с предъявленным е</w:t>
      </w:r>
      <w:r w:rsidRPr="00516939" w:rsidR="00BB772C">
        <w:rPr>
          <w:sz w:val="28"/>
          <w:szCs w:val="28"/>
        </w:rPr>
        <w:t>му</w:t>
      </w:r>
      <w:r w:rsidRPr="00516939">
        <w:rPr>
          <w:sz w:val="28"/>
          <w:szCs w:val="28"/>
        </w:rPr>
        <w:t xml:space="preserve"> обвинением полностью</w:t>
      </w:r>
      <w:r w:rsidRPr="00516939" w:rsidR="009E317C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и поддержал ходатайство о постановлении приговора без проведения судебного разбирательства, адвокатом е</w:t>
      </w:r>
      <w:r w:rsidR="005C36AF">
        <w:rPr>
          <w:sz w:val="28"/>
          <w:szCs w:val="28"/>
        </w:rPr>
        <w:t>й</w:t>
      </w:r>
      <w:r w:rsidRPr="00516939">
        <w:rPr>
          <w:sz w:val="28"/>
          <w:szCs w:val="28"/>
        </w:rPr>
        <w:t xml:space="preserve"> разъяснены последствия постановления приговора без проведения судебного разбирательства и он</w:t>
      </w:r>
      <w:r w:rsidR="005C36AF">
        <w:rPr>
          <w:sz w:val="28"/>
          <w:szCs w:val="28"/>
        </w:rPr>
        <w:t>а</w:t>
      </w:r>
      <w:r w:rsidRPr="00516939">
        <w:rPr>
          <w:sz w:val="28"/>
          <w:szCs w:val="28"/>
        </w:rPr>
        <w:t xml:space="preserve"> с ними согласн</w:t>
      </w:r>
      <w:r w:rsidR="005C36AF">
        <w:rPr>
          <w:sz w:val="28"/>
          <w:szCs w:val="28"/>
        </w:rPr>
        <w:t>а</w:t>
      </w:r>
      <w:r w:rsidRPr="00516939">
        <w:rPr>
          <w:sz w:val="28"/>
          <w:szCs w:val="28"/>
        </w:rPr>
        <w:t>.</w:t>
      </w:r>
    </w:p>
    <w:p w:rsidR="001F4C7C" w:rsidRPr="00516939" w:rsidP="005C36AF">
      <w:pPr>
        <w:ind w:right="566" w:firstLine="851"/>
        <w:jc w:val="both"/>
        <w:rPr>
          <w:color w:val="000000"/>
          <w:sz w:val="28"/>
          <w:szCs w:val="28"/>
        </w:rPr>
      </w:pPr>
      <w:r w:rsidRPr="00516939">
        <w:rPr>
          <w:color w:val="000000"/>
          <w:sz w:val="28"/>
          <w:szCs w:val="28"/>
        </w:rPr>
        <w:t>Государственный обвинитель</w:t>
      </w:r>
      <w:r w:rsidRPr="00516939" w:rsidR="00286A5A">
        <w:rPr>
          <w:color w:val="000000"/>
          <w:sz w:val="28"/>
          <w:szCs w:val="28"/>
        </w:rPr>
        <w:t xml:space="preserve"> </w:t>
      </w:r>
      <w:r w:rsidRPr="00516939">
        <w:rPr>
          <w:color w:val="000000"/>
          <w:sz w:val="28"/>
          <w:szCs w:val="28"/>
        </w:rPr>
        <w:t>и защитник согласны на рассмотрение уголовного дела в порядке особого судебного разбирательства.</w:t>
      </w:r>
    </w:p>
    <w:p w:rsidR="005C36AF" w:rsidRPr="00516939" w:rsidP="005C36AF">
      <w:pPr>
        <w:ind w:right="566" w:firstLine="851"/>
        <w:jc w:val="both"/>
        <w:rPr>
          <w:sz w:val="28"/>
          <w:szCs w:val="28"/>
        </w:rPr>
      </w:pPr>
      <w:r w:rsidRPr="00516939">
        <w:rPr>
          <w:sz w:val="28"/>
          <w:szCs w:val="28"/>
        </w:rPr>
        <w:t>Заслушав лиц</w:t>
      </w:r>
      <w:r w:rsidRPr="00516939" w:rsidR="005E6659">
        <w:rPr>
          <w:sz w:val="28"/>
          <w:szCs w:val="28"/>
        </w:rPr>
        <w:t>,</w:t>
      </w:r>
      <w:r w:rsidRPr="00516939">
        <w:rPr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>
        <w:rPr>
          <w:sz w:val="28"/>
          <w:szCs w:val="28"/>
        </w:rPr>
        <w:t>й</w:t>
      </w:r>
      <w:r w:rsidRPr="00516939">
        <w:rPr>
          <w:sz w:val="28"/>
          <w:szCs w:val="28"/>
        </w:rPr>
        <w:t xml:space="preserve"> обоснованно, подтверждается доказательствами, собранными по делу.</w:t>
      </w:r>
    </w:p>
    <w:p w:rsidR="00A13F28" w:rsidRPr="00A13F28" w:rsidP="005C36AF">
      <w:pPr>
        <w:ind w:right="566" w:firstLine="851"/>
        <w:jc w:val="both"/>
        <w:rPr>
          <w:sz w:val="28"/>
          <w:szCs w:val="28"/>
        </w:rPr>
      </w:pPr>
      <w:r w:rsidRPr="00A13F28">
        <w:rPr>
          <w:sz w:val="28"/>
          <w:szCs w:val="28"/>
        </w:rPr>
        <w:t xml:space="preserve">Действия </w:t>
      </w:r>
      <w:r w:rsidR="00DB6151">
        <w:rPr>
          <w:sz w:val="28"/>
          <w:szCs w:val="28"/>
        </w:rPr>
        <w:t>Михайловой Т.М</w:t>
      </w:r>
      <w:r w:rsidRPr="00A13F28">
        <w:rPr>
          <w:sz w:val="28"/>
          <w:szCs w:val="28"/>
        </w:rPr>
        <w:t xml:space="preserve">. судом </w:t>
      </w:r>
      <w:r>
        <w:rPr>
          <w:sz w:val="28"/>
          <w:szCs w:val="28"/>
        </w:rPr>
        <w:t xml:space="preserve">квалифицируются по преступлению, совершенному </w:t>
      </w:r>
      <w:r w:rsidR="00DB6151">
        <w:rPr>
          <w:sz w:val="28"/>
          <w:szCs w:val="28"/>
        </w:rPr>
        <w:t xml:space="preserve">16 мая </w:t>
      </w:r>
      <w:r w:rsidRPr="00EE3EE2" w:rsidR="00EE3EE2">
        <w:rPr>
          <w:sz w:val="28"/>
          <w:szCs w:val="28"/>
        </w:rPr>
        <w:t>202</w:t>
      </w:r>
      <w:r w:rsidR="00DB6151">
        <w:rPr>
          <w:sz w:val="28"/>
          <w:szCs w:val="28"/>
        </w:rPr>
        <w:t>4</w:t>
      </w:r>
      <w:r w:rsidRPr="00EE3EE2" w:rsidR="00EE3EE2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13F28">
        <w:rPr>
          <w:sz w:val="28"/>
          <w:szCs w:val="28"/>
        </w:rPr>
        <w:t xml:space="preserve"> по ст.322.</w:t>
      </w:r>
      <w:r w:rsidR="005054C0">
        <w:rPr>
          <w:sz w:val="28"/>
          <w:szCs w:val="28"/>
        </w:rPr>
        <w:t>2</w:t>
      </w:r>
      <w:r w:rsidRPr="00A13F28">
        <w:rPr>
          <w:sz w:val="28"/>
          <w:szCs w:val="28"/>
        </w:rPr>
        <w:t xml:space="preserve"> УК РФ</w:t>
      </w:r>
      <w:r w:rsidR="00CD2A5A">
        <w:rPr>
          <w:sz w:val="28"/>
          <w:szCs w:val="28"/>
        </w:rPr>
        <w:t xml:space="preserve"> </w:t>
      </w:r>
      <w:r w:rsidRPr="00CD2A5A" w:rsidR="00CD2A5A">
        <w:rPr>
          <w:sz w:val="28"/>
          <w:szCs w:val="28"/>
        </w:rPr>
        <w:t>(в редакции ФЗ от 21 декабря 2013 года)</w:t>
      </w:r>
      <w:r w:rsidRPr="00A13F28">
        <w:rPr>
          <w:sz w:val="28"/>
          <w:szCs w:val="28"/>
        </w:rPr>
        <w:t xml:space="preserve"> – </w:t>
      </w:r>
      <w:r w:rsidRPr="005054C0" w:rsidR="005054C0">
        <w:rPr>
          <w:sz w:val="28"/>
          <w:szCs w:val="28"/>
        </w:rPr>
        <w:t xml:space="preserve">фиктивная регистрация </w:t>
      </w:r>
      <w:r w:rsidR="00DB6151">
        <w:rPr>
          <w:sz w:val="28"/>
          <w:szCs w:val="28"/>
        </w:rPr>
        <w:t xml:space="preserve">иностранного </w:t>
      </w:r>
      <w:r w:rsidRPr="005054C0" w:rsidR="005054C0">
        <w:rPr>
          <w:sz w:val="28"/>
          <w:szCs w:val="28"/>
        </w:rPr>
        <w:t>гражданина</w:t>
      </w:r>
      <w:r w:rsidR="00167AA6">
        <w:rPr>
          <w:sz w:val="28"/>
          <w:szCs w:val="28"/>
        </w:rPr>
        <w:t xml:space="preserve"> </w:t>
      </w:r>
      <w:r w:rsidRPr="005054C0" w:rsidR="005054C0">
        <w:rPr>
          <w:sz w:val="28"/>
          <w:szCs w:val="28"/>
        </w:rPr>
        <w:t>по месту жительства в жилом помещении в Российской Федерации</w:t>
      </w:r>
      <w:r w:rsidRPr="00A13F28">
        <w:rPr>
          <w:sz w:val="28"/>
          <w:szCs w:val="28"/>
        </w:rPr>
        <w:t>.</w:t>
      </w:r>
    </w:p>
    <w:p w:rsidR="00EE3EE2" w:rsidRPr="00A13F28" w:rsidP="005C36AF">
      <w:pPr>
        <w:ind w:right="566" w:firstLine="851"/>
        <w:jc w:val="both"/>
        <w:rPr>
          <w:sz w:val="28"/>
          <w:szCs w:val="28"/>
        </w:rPr>
      </w:pPr>
      <w:r w:rsidRPr="00EE3EE2">
        <w:rPr>
          <w:sz w:val="28"/>
          <w:szCs w:val="28"/>
        </w:rPr>
        <w:t xml:space="preserve">Действия </w:t>
      </w:r>
      <w:r w:rsidRPr="00CD2A5A" w:rsidR="00CD2A5A">
        <w:rPr>
          <w:sz w:val="28"/>
          <w:szCs w:val="28"/>
        </w:rPr>
        <w:t>Михайловой Т.М</w:t>
      </w:r>
      <w:r w:rsidRPr="00EE3EE2">
        <w:rPr>
          <w:sz w:val="28"/>
          <w:szCs w:val="28"/>
        </w:rPr>
        <w:t xml:space="preserve">. судом квалифицируются по преступлению, совершенному </w:t>
      </w:r>
      <w:r w:rsidRPr="00C7295F" w:rsidR="00C7295F">
        <w:rPr>
          <w:sz w:val="28"/>
          <w:szCs w:val="28"/>
        </w:rPr>
        <w:t>1</w:t>
      </w:r>
      <w:r w:rsidR="00CD2A5A">
        <w:rPr>
          <w:sz w:val="28"/>
          <w:szCs w:val="28"/>
        </w:rPr>
        <w:t>8</w:t>
      </w:r>
      <w:r w:rsidRPr="00C7295F" w:rsidR="00C7295F">
        <w:rPr>
          <w:sz w:val="28"/>
          <w:szCs w:val="28"/>
        </w:rPr>
        <w:t xml:space="preserve"> июля 202</w:t>
      </w:r>
      <w:r w:rsidR="00CD2A5A">
        <w:rPr>
          <w:sz w:val="28"/>
          <w:szCs w:val="28"/>
        </w:rPr>
        <w:t>4</w:t>
      </w:r>
      <w:r w:rsidRPr="00C7295F" w:rsidR="00C7295F">
        <w:rPr>
          <w:sz w:val="28"/>
          <w:szCs w:val="28"/>
        </w:rPr>
        <w:t xml:space="preserve"> года</w:t>
      </w:r>
      <w:r w:rsidRPr="00EE3EE2">
        <w:rPr>
          <w:sz w:val="28"/>
          <w:szCs w:val="28"/>
        </w:rPr>
        <w:t>, по ст.322.2 УК РФ</w:t>
      </w:r>
      <w:r w:rsidR="00CD2A5A">
        <w:rPr>
          <w:sz w:val="28"/>
          <w:szCs w:val="28"/>
        </w:rPr>
        <w:t xml:space="preserve"> (в редакции ФЗ от 21 декабря 2013 года)</w:t>
      </w:r>
      <w:r w:rsidRPr="00EE3EE2">
        <w:rPr>
          <w:sz w:val="28"/>
          <w:szCs w:val="28"/>
        </w:rPr>
        <w:t xml:space="preserve"> – фиктивная регистрация </w:t>
      </w:r>
      <w:r w:rsidR="00CD2A5A">
        <w:rPr>
          <w:sz w:val="28"/>
          <w:szCs w:val="28"/>
        </w:rPr>
        <w:t xml:space="preserve">иностранного </w:t>
      </w:r>
      <w:r w:rsidRPr="00EE3EE2">
        <w:rPr>
          <w:sz w:val="28"/>
          <w:szCs w:val="28"/>
        </w:rPr>
        <w:t>гражданина по месту жительства в жилом помещении в Российской Федерации.</w:t>
      </w:r>
    </w:p>
    <w:p w:rsidR="001F4C7C" w:rsidRPr="00516939" w:rsidP="005C36AF">
      <w:pPr>
        <w:ind w:right="566" w:firstLine="851"/>
        <w:jc w:val="both"/>
        <w:rPr>
          <w:color w:val="000000"/>
          <w:sz w:val="28"/>
          <w:szCs w:val="28"/>
        </w:rPr>
      </w:pPr>
      <w:r w:rsidRPr="00167AA6">
        <w:rPr>
          <w:sz w:val="28"/>
          <w:szCs w:val="28"/>
        </w:rPr>
        <w:t>Суд считает, что условия постановления приговора в отношении подсудимо</w:t>
      </w:r>
      <w:r w:rsidR="00CD2A5A">
        <w:rPr>
          <w:sz w:val="28"/>
          <w:szCs w:val="28"/>
        </w:rPr>
        <w:t>й</w:t>
      </w:r>
      <w:r w:rsidRPr="00167AA6">
        <w:rPr>
          <w:sz w:val="28"/>
          <w:szCs w:val="28"/>
        </w:rPr>
        <w:t xml:space="preserve"> без проведения судебного разбирательства соблюдены, поскольку в ходе ознакомления с материалами уголовного дела в порядке ст.217 УПК РФ обвиняем</w:t>
      </w:r>
      <w:r w:rsidR="00CD2A5A">
        <w:rPr>
          <w:sz w:val="28"/>
          <w:szCs w:val="28"/>
        </w:rPr>
        <w:t>ая</w:t>
      </w:r>
      <w:r w:rsidRPr="00167AA6">
        <w:rPr>
          <w:sz w:val="28"/>
          <w:szCs w:val="28"/>
        </w:rPr>
        <w:t xml:space="preserve"> заявил</w:t>
      </w:r>
      <w:r w:rsidR="00CD2A5A">
        <w:rPr>
          <w:sz w:val="28"/>
          <w:szCs w:val="28"/>
        </w:rPr>
        <w:t>а</w:t>
      </w:r>
      <w:r w:rsidRPr="00167AA6">
        <w:rPr>
          <w:sz w:val="28"/>
          <w:szCs w:val="28"/>
        </w:rPr>
        <w:t xml:space="preserve"> ходатайство о рассмотрении дела в порядке особого производства</w:t>
      </w:r>
      <w:r w:rsidRPr="00A13F28" w:rsidR="00A13F28">
        <w:rPr>
          <w:sz w:val="28"/>
          <w:szCs w:val="28"/>
        </w:rPr>
        <w:t>, в судебном заседании поддержал</w:t>
      </w:r>
      <w:r w:rsidR="00CD2A5A">
        <w:rPr>
          <w:sz w:val="28"/>
          <w:szCs w:val="28"/>
        </w:rPr>
        <w:t>а</w:t>
      </w:r>
      <w:r w:rsidRPr="00A13F28" w:rsidR="00A13F28">
        <w:rPr>
          <w:sz w:val="28"/>
          <w:szCs w:val="28"/>
        </w:rPr>
        <w:t xml:space="preserve"> его, ходатайство заявлено </w:t>
      </w:r>
      <w:r w:rsidR="00CD2A5A">
        <w:rPr>
          <w:sz w:val="28"/>
          <w:szCs w:val="28"/>
        </w:rPr>
        <w:t>ею</w:t>
      </w:r>
      <w:r w:rsidRPr="00A13F28" w:rsidR="00A13F28">
        <w:rPr>
          <w:sz w:val="28"/>
          <w:szCs w:val="28"/>
        </w:rPr>
        <w:t xml:space="preserve"> добровольно после консультации с защитником, последствия постановления приговора без проведения судебного разбирательства он</w:t>
      </w:r>
      <w:r w:rsidR="00CD2A5A">
        <w:rPr>
          <w:sz w:val="28"/>
          <w:szCs w:val="28"/>
        </w:rPr>
        <w:t>а</w:t>
      </w:r>
      <w:r w:rsidRPr="00A13F28" w:rsidR="00A13F28">
        <w:rPr>
          <w:sz w:val="28"/>
          <w:szCs w:val="28"/>
        </w:rPr>
        <w:t xml:space="preserve"> осознает, </w:t>
      </w:r>
      <w:r>
        <w:rPr>
          <w:sz w:val="28"/>
          <w:szCs w:val="28"/>
        </w:rPr>
        <w:t>ст</w:t>
      </w:r>
      <w:r w:rsidR="00C7295F">
        <w:rPr>
          <w:sz w:val="28"/>
          <w:szCs w:val="28"/>
        </w:rPr>
        <w:t xml:space="preserve">атья </w:t>
      </w:r>
      <w:r>
        <w:rPr>
          <w:sz w:val="28"/>
          <w:szCs w:val="28"/>
        </w:rPr>
        <w:t>322.2 УК РФ</w:t>
      </w:r>
      <w:r w:rsidR="00CD2A5A">
        <w:rPr>
          <w:sz w:val="28"/>
          <w:szCs w:val="28"/>
        </w:rPr>
        <w:t xml:space="preserve"> </w:t>
      </w:r>
      <w:r w:rsidRPr="00CD2A5A" w:rsidR="00CD2A5A">
        <w:rPr>
          <w:sz w:val="28"/>
          <w:szCs w:val="28"/>
        </w:rPr>
        <w:t>(в редакции ФЗ от 21 декабря 2013 года)</w:t>
      </w:r>
      <w:r>
        <w:rPr>
          <w:sz w:val="28"/>
          <w:szCs w:val="28"/>
        </w:rPr>
        <w:t xml:space="preserve"> </w:t>
      </w:r>
      <w:r w:rsidR="00C7295F">
        <w:rPr>
          <w:sz w:val="28"/>
          <w:szCs w:val="28"/>
        </w:rPr>
        <w:t>являе</w:t>
      </w:r>
      <w:r w:rsidRPr="00A13F28" w:rsidR="00A13F28">
        <w:rPr>
          <w:sz w:val="28"/>
          <w:szCs w:val="28"/>
        </w:rPr>
        <w:t>тся преступлени</w:t>
      </w:r>
      <w:r w:rsidR="00C7295F">
        <w:rPr>
          <w:sz w:val="28"/>
          <w:szCs w:val="28"/>
        </w:rPr>
        <w:t>ем</w:t>
      </w:r>
      <w:r w:rsidRPr="00A13F28" w:rsidR="00A13F28">
        <w:rPr>
          <w:sz w:val="28"/>
          <w:szCs w:val="28"/>
        </w:rPr>
        <w:t xml:space="preserve"> небольшой тяжести</w:t>
      </w:r>
      <w:r w:rsidRPr="00516939">
        <w:rPr>
          <w:color w:val="000000"/>
          <w:sz w:val="28"/>
          <w:szCs w:val="28"/>
        </w:rPr>
        <w:t>.</w:t>
      </w:r>
    </w:p>
    <w:p w:rsidR="009A2D7E" w:rsidRPr="00516939" w:rsidP="002653D2">
      <w:pPr>
        <w:ind w:right="566" w:firstLine="851"/>
        <w:jc w:val="both"/>
        <w:rPr>
          <w:sz w:val="28"/>
          <w:szCs w:val="28"/>
        </w:rPr>
      </w:pPr>
      <w:r w:rsidRPr="00516939">
        <w:rPr>
          <w:sz w:val="28"/>
          <w:szCs w:val="28"/>
        </w:rPr>
        <w:t xml:space="preserve">При </w:t>
      </w:r>
      <w:r w:rsidRPr="00516939" w:rsidR="00286A5A">
        <w:rPr>
          <w:sz w:val="28"/>
          <w:szCs w:val="28"/>
        </w:rPr>
        <w:t>определении вида и меры</w:t>
      </w:r>
      <w:r w:rsidRPr="00516939">
        <w:rPr>
          <w:sz w:val="28"/>
          <w:szCs w:val="28"/>
        </w:rPr>
        <w:t xml:space="preserve"> наказания </w:t>
      </w:r>
      <w:r w:rsidR="00DE7736">
        <w:rPr>
          <w:sz w:val="28"/>
          <w:szCs w:val="28"/>
        </w:rPr>
        <w:t>Михайловой Т.М</w:t>
      </w:r>
      <w:r w:rsidRPr="00516939" w:rsidR="00BB772C">
        <w:rPr>
          <w:sz w:val="28"/>
          <w:szCs w:val="28"/>
        </w:rPr>
        <w:t>.</w:t>
      </w:r>
      <w:r w:rsidRPr="00516939">
        <w:rPr>
          <w:sz w:val="28"/>
          <w:szCs w:val="28"/>
        </w:rPr>
        <w:t xml:space="preserve"> суд</w:t>
      </w:r>
      <w:r w:rsidRPr="00516939" w:rsidR="000A07A4">
        <w:rPr>
          <w:sz w:val="28"/>
          <w:szCs w:val="28"/>
        </w:rPr>
        <w:t>, в соответствии со ст.60 УК РФ</w:t>
      </w:r>
      <w:r w:rsidRPr="00516939">
        <w:rPr>
          <w:sz w:val="28"/>
          <w:szCs w:val="28"/>
        </w:rPr>
        <w:t xml:space="preserve"> учитывает</w:t>
      </w:r>
      <w:r w:rsidRPr="00516939" w:rsidR="00286A5A">
        <w:rPr>
          <w:sz w:val="28"/>
          <w:szCs w:val="28"/>
        </w:rPr>
        <w:t xml:space="preserve"> характер </w:t>
      </w:r>
      <w:r w:rsidRPr="00516939" w:rsidR="00666F22">
        <w:rPr>
          <w:sz w:val="28"/>
          <w:szCs w:val="28"/>
        </w:rPr>
        <w:t>и степень общественной опасности совершенн</w:t>
      </w:r>
      <w:r w:rsidR="00AC1867">
        <w:rPr>
          <w:sz w:val="28"/>
          <w:szCs w:val="28"/>
        </w:rPr>
        <w:t>ых</w:t>
      </w:r>
      <w:r w:rsidRPr="00516939" w:rsidR="00666F22">
        <w:rPr>
          <w:sz w:val="28"/>
          <w:szCs w:val="28"/>
        </w:rPr>
        <w:t xml:space="preserve"> преступлени</w:t>
      </w:r>
      <w:r w:rsidR="00AC1867">
        <w:rPr>
          <w:sz w:val="28"/>
          <w:szCs w:val="28"/>
        </w:rPr>
        <w:t>й</w:t>
      </w:r>
      <w:r w:rsidRPr="00516939" w:rsidR="00666F22">
        <w:rPr>
          <w:sz w:val="28"/>
          <w:szCs w:val="28"/>
        </w:rPr>
        <w:t>, тяжесть содеянного, отношение подсудимо</w:t>
      </w:r>
      <w:r w:rsidR="00DE7736">
        <w:rPr>
          <w:sz w:val="28"/>
          <w:szCs w:val="28"/>
        </w:rPr>
        <w:t>й</w:t>
      </w:r>
      <w:r w:rsidRPr="00516939" w:rsidR="00666F22">
        <w:rPr>
          <w:sz w:val="28"/>
          <w:szCs w:val="28"/>
        </w:rPr>
        <w:t xml:space="preserve"> к совершенному, е</w:t>
      </w:r>
      <w:r w:rsidR="00DE7736">
        <w:rPr>
          <w:sz w:val="28"/>
          <w:szCs w:val="28"/>
        </w:rPr>
        <w:t xml:space="preserve">е </w:t>
      </w:r>
      <w:r w:rsidRPr="00516939" w:rsidR="00666F22">
        <w:rPr>
          <w:sz w:val="28"/>
          <w:szCs w:val="28"/>
        </w:rPr>
        <w:t xml:space="preserve">личность. </w:t>
      </w:r>
    </w:p>
    <w:p w:rsidR="00666F22" w:rsidRPr="00516939" w:rsidP="002653D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Михайлова Т.М</w:t>
      </w:r>
      <w:r w:rsidRPr="00516939" w:rsidR="00D50E96">
        <w:rPr>
          <w:sz w:val="28"/>
          <w:szCs w:val="28"/>
        </w:rPr>
        <w:t>.</w:t>
      </w:r>
      <w:r w:rsidRPr="00516939" w:rsidR="00A5546A">
        <w:rPr>
          <w:sz w:val="28"/>
          <w:szCs w:val="28"/>
        </w:rPr>
        <w:t xml:space="preserve"> </w:t>
      </w:r>
      <w:r w:rsidR="00F97CDD">
        <w:rPr>
          <w:sz w:val="28"/>
          <w:szCs w:val="28"/>
        </w:rPr>
        <w:t xml:space="preserve">трудоустроена, </w:t>
      </w:r>
      <w:r w:rsidRPr="00516939">
        <w:rPr>
          <w:sz w:val="28"/>
          <w:szCs w:val="28"/>
        </w:rPr>
        <w:t>характеризуется</w:t>
      </w:r>
      <w:r w:rsidRPr="00516939" w:rsidR="001E7271">
        <w:rPr>
          <w:sz w:val="28"/>
          <w:szCs w:val="28"/>
        </w:rPr>
        <w:t xml:space="preserve"> </w:t>
      </w:r>
      <w:r w:rsidRPr="00516939" w:rsidR="00BB772C">
        <w:rPr>
          <w:sz w:val="28"/>
          <w:szCs w:val="28"/>
        </w:rPr>
        <w:t xml:space="preserve">по месту </w:t>
      </w:r>
      <w:r w:rsidR="00F97CDD">
        <w:rPr>
          <w:sz w:val="28"/>
          <w:szCs w:val="28"/>
        </w:rPr>
        <w:t xml:space="preserve">работы и месту </w:t>
      </w:r>
      <w:r w:rsidRPr="00516939" w:rsidR="00BB772C">
        <w:rPr>
          <w:sz w:val="28"/>
          <w:szCs w:val="28"/>
        </w:rPr>
        <w:t xml:space="preserve">жительства </w:t>
      </w:r>
      <w:r w:rsidR="00C7295F">
        <w:rPr>
          <w:sz w:val="28"/>
          <w:szCs w:val="28"/>
        </w:rPr>
        <w:t>положительно,</w:t>
      </w:r>
      <w:r w:rsidRPr="00516939" w:rsidR="00A5546A">
        <w:rPr>
          <w:sz w:val="28"/>
          <w:szCs w:val="28"/>
        </w:rPr>
        <w:t xml:space="preserve"> </w:t>
      </w:r>
      <w:r w:rsidRPr="00516939" w:rsidR="008F2407">
        <w:rPr>
          <w:sz w:val="28"/>
          <w:szCs w:val="28"/>
        </w:rPr>
        <w:t xml:space="preserve">не </w:t>
      </w:r>
      <w:r w:rsidRPr="00516939" w:rsidR="0002519C">
        <w:rPr>
          <w:sz w:val="28"/>
          <w:szCs w:val="28"/>
        </w:rPr>
        <w:t xml:space="preserve">состоит </w:t>
      </w:r>
      <w:r w:rsidRPr="00516939" w:rsidR="000A07A4">
        <w:rPr>
          <w:sz w:val="28"/>
          <w:szCs w:val="28"/>
        </w:rPr>
        <w:t>на учет</w:t>
      </w:r>
      <w:r w:rsidR="0003759B">
        <w:rPr>
          <w:sz w:val="28"/>
          <w:szCs w:val="28"/>
        </w:rPr>
        <w:t>ах</w:t>
      </w:r>
      <w:r w:rsidRPr="00516939" w:rsidR="000A07A4">
        <w:rPr>
          <w:sz w:val="28"/>
          <w:szCs w:val="28"/>
        </w:rPr>
        <w:t xml:space="preserve"> в ПНД</w:t>
      </w:r>
      <w:r w:rsidRPr="00516939" w:rsidR="00413D4C">
        <w:rPr>
          <w:sz w:val="28"/>
          <w:szCs w:val="28"/>
        </w:rPr>
        <w:t xml:space="preserve"> г.Сургута</w:t>
      </w:r>
      <w:r w:rsidRPr="00516939" w:rsidR="000A07A4">
        <w:rPr>
          <w:sz w:val="28"/>
          <w:szCs w:val="28"/>
        </w:rPr>
        <w:t>,</w:t>
      </w:r>
      <w:r w:rsidRPr="00516939" w:rsidR="00045BBA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ранее не судим</w:t>
      </w:r>
      <w:r w:rsidR="000E46F9">
        <w:rPr>
          <w:sz w:val="28"/>
          <w:szCs w:val="28"/>
        </w:rPr>
        <w:t>а</w:t>
      </w:r>
      <w:r w:rsidRPr="00516939" w:rsidR="00CE0AFA">
        <w:rPr>
          <w:sz w:val="28"/>
          <w:szCs w:val="28"/>
        </w:rPr>
        <w:t>,</w:t>
      </w:r>
      <w:r w:rsidR="0003759B">
        <w:rPr>
          <w:sz w:val="28"/>
          <w:szCs w:val="28"/>
        </w:rPr>
        <w:t xml:space="preserve"> </w:t>
      </w:r>
      <w:r w:rsidRPr="00516939" w:rsidR="00CE0AFA">
        <w:rPr>
          <w:sz w:val="28"/>
          <w:szCs w:val="28"/>
        </w:rPr>
        <w:t>вину признал</w:t>
      </w:r>
      <w:r w:rsidR="000E46F9">
        <w:rPr>
          <w:sz w:val="28"/>
          <w:szCs w:val="28"/>
        </w:rPr>
        <w:t>а</w:t>
      </w:r>
      <w:r w:rsidRPr="00516939" w:rsidR="00490956">
        <w:rPr>
          <w:sz w:val="28"/>
          <w:szCs w:val="28"/>
        </w:rPr>
        <w:t>, раскаял</w:t>
      </w:r>
      <w:r w:rsidR="000E46F9">
        <w:rPr>
          <w:sz w:val="28"/>
          <w:szCs w:val="28"/>
        </w:rPr>
        <w:t>ась</w:t>
      </w:r>
      <w:r w:rsidRPr="00516939" w:rsidR="00490956">
        <w:rPr>
          <w:sz w:val="28"/>
          <w:szCs w:val="28"/>
        </w:rPr>
        <w:t xml:space="preserve"> в содеянном</w:t>
      </w:r>
      <w:r w:rsidRPr="00516939">
        <w:rPr>
          <w:sz w:val="28"/>
          <w:szCs w:val="28"/>
        </w:rPr>
        <w:t>.</w:t>
      </w:r>
    </w:p>
    <w:p w:rsidR="006C1D39" w:rsidRPr="00516939" w:rsidP="002653D2">
      <w:pPr>
        <w:ind w:right="566" w:firstLine="851"/>
        <w:jc w:val="both"/>
        <w:rPr>
          <w:sz w:val="28"/>
          <w:szCs w:val="28"/>
        </w:rPr>
      </w:pPr>
      <w:r w:rsidRPr="00C7295F">
        <w:rPr>
          <w:sz w:val="28"/>
          <w:szCs w:val="28"/>
        </w:rPr>
        <w:t>В соответствии со ст.61 УК РФ, смягчающими наказание подсудимо</w:t>
      </w:r>
      <w:r w:rsidR="002F6EC2">
        <w:rPr>
          <w:sz w:val="28"/>
          <w:szCs w:val="28"/>
        </w:rPr>
        <w:t>й</w:t>
      </w:r>
      <w:r w:rsidRPr="00C7295F">
        <w:rPr>
          <w:sz w:val="28"/>
          <w:szCs w:val="28"/>
        </w:rPr>
        <w:t xml:space="preserve"> обстоятельствами суд признает </w:t>
      </w:r>
      <w:r w:rsidR="005B12F5">
        <w:rPr>
          <w:sz w:val="28"/>
          <w:szCs w:val="28"/>
        </w:rPr>
        <w:t>состояние ее здоровья, признание вины и раскаяние в содеянном, а также оказание помощи совершеннолетней дочери, имеющей тяжелое заболевание и инвалидность</w:t>
      </w:r>
      <w:r w:rsidRPr="00516939">
        <w:rPr>
          <w:sz w:val="28"/>
          <w:szCs w:val="28"/>
        </w:rPr>
        <w:t>.</w:t>
      </w:r>
    </w:p>
    <w:p w:rsidR="001F4C7C" w:rsidRPr="00516939" w:rsidP="002653D2">
      <w:pPr>
        <w:ind w:right="566" w:firstLine="851"/>
        <w:jc w:val="both"/>
        <w:rPr>
          <w:sz w:val="28"/>
          <w:szCs w:val="28"/>
        </w:rPr>
      </w:pPr>
      <w:r w:rsidRPr="00E5509E">
        <w:rPr>
          <w:sz w:val="28"/>
          <w:szCs w:val="28"/>
        </w:rPr>
        <w:t>Отягчающих наказание обстоятельств, предусмотренных ст.63 УК РФ, судом не установлено.</w:t>
      </w:r>
    </w:p>
    <w:p w:rsidR="001F4C7C" w:rsidRPr="00516939" w:rsidP="002653D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6939">
        <w:rPr>
          <w:sz w:val="28"/>
          <w:szCs w:val="28"/>
        </w:rPr>
        <w:t>ринимая во внимание, что совершенн</w:t>
      </w:r>
      <w:r w:rsidR="00AC1867">
        <w:rPr>
          <w:sz w:val="28"/>
          <w:szCs w:val="28"/>
        </w:rPr>
        <w:t>ые</w:t>
      </w:r>
      <w:r w:rsidRPr="00516939">
        <w:rPr>
          <w:sz w:val="28"/>
          <w:szCs w:val="28"/>
        </w:rPr>
        <w:t xml:space="preserve"> </w:t>
      </w:r>
      <w:r w:rsidRPr="00516939" w:rsidR="00516939">
        <w:rPr>
          <w:sz w:val="28"/>
          <w:szCs w:val="28"/>
        </w:rPr>
        <w:t>подсудим</w:t>
      </w:r>
      <w:r w:rsidR="005B12F5">
        <w:rPr>
          <w:sz w:val="28"/>
          <w:szCs w:val="28"/>
        </w:rPr>
        <w:t>ой</w:t>
      </w:r>
      <w:r w:rsidRPr="00516939" w:rsidR="00255EAC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преступлени</w:t>
      </w:r>
      <w:r w:rsidR="00AC1867">
        <w:rPr>
          <w:sz w:val="28"/>
          <w:szCs w:val="28"/>
        </w:rPr>
        <w:t>я относя</w:t>
      </w:r>
      <w:r w:rsidRPr="00516939">
        <w:rPr>
          <w:sz w:val="28"/>
          <w:szCs w:val="28"/>
        </w:rPr>
        <w:t>тся к категории небольшой тяжести, оснований для изменения категории преступлени</w:t>
      </w:r>
      <w:r w:rsidR="00AC1867">
        <w:rPr>
          <w:sz w:val="28"/>
          <w:szCs w:val="28"/>
        </w:rPr>
        <w:t>й</w:t>
      </w:r>
      <w:r w:rsidRPr="00516939">
        <w:rPr>
          <w:sz w:val="28"/>
          <w:szCs w:val="28"/>
        </w:rPr>
        <w:t xml:space="preserve"> в порядке ч.6 ст.15 УК РФ не имеется. </w:t>
      </w:r>
    </w:p>
    <w:p w:rsidR="000C65CD" w:rsidP="002653D2">
      <w:pPr>
        <w:ind w:right="566" w:firstLine="851"/>
        <w:jc w:val="both"/>
        <w:rPr>
          <w:sz w:val="28"/>
          <w:szCs w:val="28"/>
        </w:rPr>
      </w:pPr>
      <w:r w:rsidRPr="00AC1867">
        <w:rPr>
          <w:sz w:val="28"/>
          <w:szCs w:val="28"/>
        </w:rPr>
        <w:t>Учитывая изложенные обстоятельства, данные о личности подсудимо</w:t>
      </w:r>
      <w:r w:rsidR="005B12F5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5B12F5">
        <w:rPr>
          <w:sz w:val="28"/>
          <w:szCs w:val="28"/>
        </w:rPr>
        <w:t>е</w:t>
      </w:r>
      <w:r w:rsidRPr="00AC1867">
        <w:rPr>
          <w:sz w:val="28"/>
          <w:szCs w:val="28"/>
        </w:rPr>
        <w:t xml:space="preserve"> имущественное положение, влияние уголовного наказания на е</w:t>
      </w:r>
      <w:r w:rsidR="005B12F5">
        <w:rPr>
          <w:sz w:val="28"/>
          <w:szCs w:val="28"/>
        </w:rPr>
        <w:t>е</w:t>
      </w:r>
      <w:r w:rsidRPr="00AC1867">
        <w:rPr>
          <w:sz w:val="28"/>
          <w:szCs w:val="28"/>
        </w:rPr>
        <w:t xml:space="preserve"> исправление, всех обстоятельств дела, суд приходит к выводу о необходимости назначения наказания по всем </w:t>
      </w:r>
      <w:r w:rsidR="005B12F5">
        <w:rPr>
          <w:sz w:val="28"/>
          <w:szCs w:val="28"/>
        </w:rPr>
        <w:t>двум</w:t>
      </w:r>
      <w:r w:rsidR="00167AA6">
        <w:rPr>
          <w:sz w:val="28"/>
          <w:szCs w:val="28"/>
        </w:rPr>
        <w:t xml:space="preserve"> </w:t>
      </w:r>
      <w:r w:rsidRPr="00AC1867">
        <w:rPr>
          <w:sz w:val="28"/>
          <w:szCs w:val="28"/>
        </w:rPr>
        <w:t xml:space="preserve">преступлениям в виде штрафа, поскольку указанный вид наказания является адекватной и справедливой мерой ответственности за каждое из </w:t>
      </w:r>
      <w:r w:rsidR="005B12F5">
        <w:rPr>
          <w:sz w:val="28"/>
          <w:szCs w:val="28"/>
        </w:rPr>
        <w:t>двух</w:t>
      </w:r>
      <w:r w:rsidR="00167AA6">
        <w:rPr>
          <w:sz w:val="28"/>
          <w:szCs w:val="28"/>
        </w:rPr>
        <w:t xml:space="preserve"> </w:t>
      </w:r>
      <w:r w:rsidRPr="00AC1867">
        <w:rPr>
          <w:sz w:val="28"/>
          <w:szCs w:val="28"/>
        </w:rPr>
        <w:t>совершенных преступлений, кроме того оно назначается с целью исправления подсудимо</w:t>
      </w:r>
      <w:r w:rsidR="005B12F5">
        <w:rPr>
          <w:sz w:val="28"/>
          <w:szCs w:val="28"/>
        </w:rPr>
        <w:t>й</w:t>
      </w:r>
      <w:r w:rsidRPr="00AC1867">
        <w:rPr>
          <w:sz w:val="28"/>
          <w:szCs w:val="28"/>
        </w:rPr>
        <w:t xml:space="preserve"> и предупреждения совершения </w:t>
      </w:r>
      <w:r w:rsidR="005B12F5">
        <w:rPr>
          <w:sz w:val="28"/>
          <w:szCs w:val="28"/>
        </w:rPr>
        <w:t>ею</w:t>
      </w:r>
      <w:r w:rsidRPr="00AC1867">
        <w:rPr>
          <w:sz w:val="28"/>
          <w:szCs w:val="28"/>
        </w:rPr>
        <w:t xml:space="preserve"> новых преступлений</w:t>
      </w:r>
      <w:r w:rsidRPr="00516939" w:rsidR="001F4C7C">
        <w:rPr>
          <w:sz w:val="28"/>
          <w:szCs w:val="28"/>
        </w:rPr>
        <w:t>.</w:t>
      </w:r>
    </w:p>
    <w:p w:rsidR="00E5509E" w:rsidRPr="00516939" w:rsidP="002653D2">
      <w:pPr>
        <w:ind w:right="566" w:firstLine="851"/>
        <w:jc w:val="both"/>
        <w:rPr>
          <w:sz w:val="28"/>
          <w:szCs w:val="28"/>
        </w:rPr>
      </w:pPr>
      <w:r w:rsidRPr="00E5509E">
        <w:rPr>
          <w:sz w:val="28"/>
          <w:szCs w:val="28"/>
        </w:rPr>
        <w:t>При этом, принимая во внимание обстоятельства дела,  учитывая  влияние наказания на исправление подсудимо</w:t>
      </w:r>
      <w:r w:rsidR="005B12F5">
        <w:rPr>
          <w:sz w:val="28"/>
          <w:szCs w:val="28"/>
        </w:rPr>
        <w:t>й</w:t>
      </w:r>
      <w:r w:rsidRPr="00E5509E">
        <w:rPr>
          <w:sz w:val="28"/>
          <w:szCs w:val="28"/>
        </w:rPr>
        <w:t>,  отсутствие отягчающих и наличие значительного количества смягчающих наказание обстоятельств, а также данные о личности  подсудимо</w:t>
      </w:r>
      <w:r w:rsidR="005B12F5">
        <w:rPr>
          <w:sz w:val="28"/>
          <w:szCs w:val="28"/>
        </w:rPr>
        <w:t>й</w:t>
      </w:r>
      <w:r w:rsidRPr="00E5509E">
        <w:rPr>
          <w:sz w:val="28"/>
          <w:szCs w:val="28"/>
        </w:rPr>
        <w:t>, котор</w:t>
      </w:r>
      <w:r w:rsidR="005B12F5">
        <w:rPr>
          <w:sz w:val="28"/>
          <w:szCs w:val="28"/>
        </w:rPr>
        <w:t>ая</w:t>
      </w:r>
      <w:r w:rsidRPr="00E5509E">
        <w:rPr>
          <w:sz w:val="28"/>
          <w:szCs w:val="28"/>
        </w:rPr>
        <w:t xml:space="preserve"> не судим</w:t>
      </w:r>
      <w:r w:rsidR="005B12F5">
        <w:rPr>
          <w:sz w:val="28"/>
          <w:szCs w:val="28"/>
        </w:rPr>
        <w:t>а</w:t>
      </w:r>
      <w:r w:rsidRPr="00E5509E">
        <w:rPr>
          <w:sz w:val="28"/>
          <w:szCs w:val="28"/>
        </w:rPr>
        <w:t>, на учетах в ПНД не состоит, характеризуется положительно, вину признал</w:t>
      </w:r>
      <w:r w:rsidR="005B12F5">
        <w:rPr>
          <w:sz w:val="28"/>
          <w:szCs w:val="28"/>
        </w:rPr>
        <w:t>а</w:t>
      </w:r>
      <w:r w:rsidRPr="00E5509E">
        <w:rPr>
          <w:sz w:val="28"/>
          <w:szCs w:val="28"/>
        </w:rPr>
        <w:t xml:space="preserve"> полностью, раскаял</w:t>
      </w:r>
      <w:r w:rsidR="005B12F5">
        <w:rPr>
          <w:sz w:val="28"/>
          <w:szCs w:val="28"/>
        </w:rPr>
        <w:t>ась</w:t>
      </w:r>
      <w:r w:rsidRPr="00E5509E">
        <w:rPr>
          <w:sz w:val="28"/>
          <w:szCs w:val="28"/>
        </w:rPr>
        <w:t xml:space="preserve"> в содеянном, суд признает вышеуказанные обстоятельства исключительными, существенно уменьшающими степень общественной опасности совершенн</w:t>
      </w:r>
      <w:r>
        <w:rPr>
          <w:sz w:val="28"/>
          <w:szCs w:val="28"/>
        </w:rPr>
        <w:t>ых</w:t>
      </w:r>
      <w:r w:rsidRPr="00E5509E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E5509E">
        <w:rPr>
          <w:sz w:val="28"/>
          <w:szCs w:val="28"/>
        </w:rPr>
        <w:t>, учитывая роль виновно</w:t>
      </w:r>
      <w:r w:rsidR="005B12F5">
        <w:rPr>
          <w:sz w:val="28"/>
          <w:szCs w:val="28"/>
        </w:rPr>
        <w:t>й</w:t>
      </w:r>
      <w:r w:rsidRPr="00E5509E">
        <w:rPr>
          <w:sz w:val="28"/>
          <w:szCs w:val="28"/>
        </w:rPr>
        <w:t xml:space="preserve"> и е</w:t>
      </w:r>
      <w:r w:rsidR="005B12F5">
        <w:rPr>
          <w:sz w:val="28"/>
          <w:szCs w:val="28"/>
        </w:rPr>
        <w:t>е</w:t>
      </w:r>
      <w:r w:rsidRPr="00E5509E">
        <w:rPr>
          <w:sz w:val="28"/>
          <w:szCs w:val="28"/>
        </w:rPr>
        <w:t xml:space="preserve"> поведение после совершения преступлени</w:t>
      </w:r>
      <w:r>
        <w:rPr>
          <w:sz w:val="28"/>
          <w:szCs w:val="28"/>
        </w:rPr>
        <w:t>й</w:t>
      </w:r>
      <w:r w:rsidRPr="00E5509E">
        <w:rPr>
          <w:sz w:val="28"/>
          <w:szCs w:val="28"/>
        </w:rPr>
        <w:t xml:space="preserve"> и полагает возможным при назначении наказани</w:t>
      </w:r>
      <w:r>
        <w:rPr>
          <w:sz w:val="28"/>
          <w:szCs w:val="28"/>
        </w:rPr>
        <w:t>й</w:t>
      </w:r>
      <w:r w:rsidRPr="00E5509E">
        <w:rPr>
          <w:sz w:val="28"/>
          <w:szCs w:val="28"/>
        </w:rPr>
        <w:t xml:space="preserve"> применить положения ст.64 УК РФ и назначить </w:t>
      </w:r>
      <w:r w:rsidR="005B12F5">
        <w:rPr>
          <w:sz w:val="28"/>
          <w:szCs w:val="28"/>
        </w:rPr>
        <w:t>Михайловой Т.М</w:t>
      </w:r>
      <w:r w:rsidRPr="00E5509E">
        <w:rPr>
          <w:sz w:val="28"/>
          <w:szCs w:val="28"/>
        </w:rPr>
        <w:t>. наказани</w:t>
      </w:r>
      <w:r>
        <w:rPr>
          <w:sz w:val="28"/>
          <w:szCs w:val="28"/>
        </w:rPr>
        <w:t xml:space="preserve">я по каждому из </w:t>
      </w:r>
      <w:r w:rsidR="005B12F5">
        <w:rPr>
          <w:sz w:val="28"/>
          <w:szCs w:val="28"/>
        </w:rPr>
        <w:t>двух</w:t>
      </w:r>
      <w:r>
        <w:rPr>
          <w:sz w:val="28"/>
          <w:szCs w:val="28"/>
        </w:rPr>
        <w:t xml:space="preserve"> совершенных преступлений</w:t>
      </w:r>
      <w:r w:rsidRPr="00E5509E">
        <w:rPr>
          <w:sz w:val="28"/>
          <w:szCs w:val="28"/>
        </w:rPr>
        <w:t xml:space="preserve"> ниже низшего предела, предусмотренного санкцией ст.322.2 УК РФ.</w:t>
      </w:r>
    </w:p>
    <w:p w:rsidR="00255EAC" w:rsidRPr="00516939" w:rsidP="00255EAC">
      <w:pPr>
        <w:ind w:right="566" w:firstLine="851"/>
        <w:jc w:val="both"/>
        <w:rPr>
          <w:sz w:val="28"/>
          <w:szCs w:val="28"/>
        </w:rPr>
      </w:pPr>
      <w:r w:rsidRPr="00516939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255EAC" w:rsidP="00255EAC">
      <w:pPr>
        <w:ind w:right="566" w:firstLine="851"/>
        <w:jc w:val="both"/>
        <w:rPr>
          <w:sz w:val="28"/>
          <w:szCs w:val="28"/>
        </w:rPr>
      </w:pPr>
      <w:r w:rsidRPr="00E5509E">
        <w:rPr>
          <w:sz w:val="28"/>
          <w:szCs w:val="28"/>
        </w:rPr>
        <w:t xml:space="preserve">Вещественные доказательства: заявления о регистрации по месту жительства </w:t>
      </w:r>
      <w:r w:rsidR="00732A94">
        <w:rPr>
          <w:sz w:val="28"/>
          <w:szCs w:val="28"/>
        </w:rPr>
        <w:t xml:space="preserve">на имя </w:t>
      </w:r>
      <w:r w:rsidR="001B11F7">
        <w:rPr>
          <w:color w:val="000099"/>
          <w:sz w:val="28"/>
          <w:szCs w:val="28"/>
        </w:rPr>
        <w:t>&lt;&lt;***&gt;&gt;</w:t>
      </w:r>
      <w:r w:rsidR="00732A94">
        <w:rPr>
          <w:sz w:val="28"/>
          <w:szCs w:val="28"/>
        </w:rPr>
        <w:t xml:space="preserve">. и </w:t>
      </w:r>
      <w:r w:rsidR="001B11F7">
        <w:rPr>
          <w:color w:val="000099"/>
          <w:sz w:val="28"/>
          <w:szCs w:val="28"/>
        </w:rPr>
        <w:t>&lt;&lt;***&gt;&gt;</w:t>
      </w:r>
      <w:r w:rsidR="00185F80">
        <w:rPr>
          <w:sz w:val="28"/>
          <w:szCs w:val="28"/>
        </w:rPr>
        <w:t>.</w:t>
      </w:r>
      <w:r w:rsidR="00732A94">
        <w:rPr>
          <w:sz w:val="28"/>
          <w:szCs w:val="28"/>
        </w:rPr>
        <w:t>, а также соглашения от 16 мая 2024 года и 18 июля 2024 года</w:t>
      </w:r>
      <w:r w:rsidRPr="00E5509E">
        <w:rPr>
          <w:sz w:val="28"/>
          <w:szCs w:val="28"/>
        </w:rPr>
        <w:t xml:space="preserve"> необходимо оставить в распоряжении ОВМ УМВД России по г.Сургуту, а их копии </w:t>
      </w:r>
      <w:r w:rsidR="00732A94">
        <w:rPr>
          <w:sz w:val="28"/>
          <w:szCs w:val="28"/>
        </w:rPr>
        <w:t xml:space="preserve">и копию выписки из ЕГРН </w:t>
      </w:r>
      <w:r w:rsidRPr="00E5509E">
        <w:rPr>
          <w:sz w:val="28"/>
          <w:szCs w:val="28"/>
        </w:rPr>
        <w:t>необходимо хранить в материалах уголовного дела</w:t>
      </w:r>
      <w:r w:rsidR="00411C9E">
        <w:rPr>
          <w:sz w:val="28"/>
          <w:szCs w:val="28"/>
        </w:rPr>
        <w:t>.</w:t>
      </w:r>
    </w:p>
    <w:p w:rsidR="008F2407" w:rsidRPr="00516939" w:rsidP="008111E4">
      <w:pPr>
        <w:ind w:right="566" w:firstLine="851"/>
        <w:jc w:val="both"/>
        <w:rPr>
          <w:color w:val="000000"/>
          <w:sz w:val="28"/>
          <w:szCs w:val="28"/>
        </w:rPr>
      </w:pPr>
      <w:r w:rsidRPr="008111E4">
        <w:rPr>
          <w:sz w:val="28"/>
          <w:szCs w:val="28"/>
        </w:rPr>
        <w:t>Процессуальные издержки – выплата на основании постановления дознавателя вознаграждения за счет средств федерального бюджета адвокату, осуществлявшему защиту обвиняемого по назначению в ходе дознания, взысканию с подсудимо</w:t>
      </w:r>
      <w:r w:rsidR="005F05B9">
        <w:rPr>
          <w:sz w:val="28"/>
          <w:szCs w:val="28"/>
        </w:rPr>
        <w:t>го</w:t>
      </w:r>
      <w:r w:rsidRPr="008111E4">
        <w:rPr>
          <w:sz w:val="28"/>
          <w:szCs w:val="28"/>
        </w:rPr>
        <w:t xml:space="preserve"> не подлежит, в связи с рассмотрением дела в особом порядке судебного разбирательства.</w:t>
      </w:r>
    </w:p>
    <w:p w:rsidR="00517C01" w:rsidRPr="00516939" w:rsidP="002653D2">
      <w:pPr>
        <w:widowControl w:val="0"/>
        <w:adjustRightInd w:val="0"/>
        <w:ind w:right="566" w:firstLine="851"/>
        <w:jc w:val="both"/>
        <w:rPr>
          <w:color w:val="000000"/>
          <w:sz w:val="28"/>
          <w:szCs w:val="28"/>
        </w:rPr>
      </w:pPr>
      <w:r w:rsidRPr="00516939">
        <w:rPr>
          <w:color w:val="000000"/>
          <w:sz w:val="28"/>
          <w:szCs w:val="28"/>
        </w:rPr>
        <w:t xml:space="preserve">Руководствуясь ст.ст. </w:t>
      </w:r>
      <w:r w:rsidRPr="00516939">
        <w:rPr>
          <w:sz w:val="28"/>
          <w:szCs w:val="28"/>
        </w:rPr>
        <w:t>316,</w:t>
      </w:r>
      <w:r w:rsidRPr="00516939" w:rsidR="00E27551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317</w:t>
      </w:r>
      <w:r w:rsidRPr="00516939">
        <w:rPr>
          <w:color w:val="000000"/>
          <w:sz w:val="28"/>
          <w:szCs w:val="28"/>
        </w:rPr>
        <w:t xml:space="preserve"> УПК РФ, суд</w:t>
      </w:r>
    </w:p>
    <w:p w:rsidR="002A6AC5" w:rsidRPr="00516939" w:rsidP="006C1D39">
      <w:pPr>
        <w:widowControl w:val="0"/>
        <w:adjustRightInd w:val="0"/>
        <w:ind w:right="566" w:firstLine="851"/>
        <w:jc w:val="both"/>
        <w:rPr>
          <w:b/>
          <w:sz w:val="28"/>
          <w:szCs w:val="28"/>
        </w:rPr>
      </w:pPr>
    </w:p>
    <w:p w:rsidR="00517C01" w:rsidRPr="00516939" w:rsidP="006C1D39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П Р И Г О В О Р И Л: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 xml:space="preserve">Признать </w:t>
      </w:r>
      <w:r w:rsidRPr="008A43A3" w:rsidR="008A43A3">
        <w:rPr>
          <w:sz w:val="28"/>
          <w:szCs w:val="28"/>
        </w:rPr>
        <w:t>МИХАЙЛОВ</w:t>
      </w:r>
      <w:r w:rsidR="008A43A3">
        <w:rPr>
          <w:sz w:val="28"/>
          <w:szCs w:val="28"/>
        </w:rPr>
        <w:t>У</w:t>
      </w:r>
      <w:r w:rsidRPr="008A43A3" w:rsidR="008A43A3">
        <w:rPr>
          <w:sz w:val="28"/>
          <w:szCs w:val="28"/>
        </w:rPr>
        <w:t xml:space="preserve"> Татьян</w:t>
      </w:r>
      <w:r w:rsidR="008A43A3">
        <w:rPr>
          <w:sz w:val="28"/>
          <w:szCs w:val="28"/>
        </w:rPr>
        <w:t>у</w:t>
      </w:r>
      <w:r w:rsidRPr="008A43A3" w:rsidR="008A43A3">
        <w:rPr>
          <w:sz w:val="28"/>
          <w:szCs w:val="28"/>
        </w:rPr>
        <w:t xml:space="preserve"> Михайловн</w:t>
      </w:r>
      <w:r w:rsidR="008A43A3">
        <w:rPr>
          <w:sz w:val="28"/>
          <w:szCs w:val="28"/>
        </w:rPr>
        <w:t>у</w:t>
      </w:r>
      <w:r w:rsidRPr="008A43A3" w:rsidR="008A43A3">
        <w:rPr>
          <w:sz w:val="28"/>
          <w:szCs w:val="28"/>
        </w:rPr>
        <w:t xml:space="preserve"> </w:t>
      </w:r>
      <w:r w:rsidRPr="00476E09">
        <w:rPr>
          <w:sz w:val="28"/>
          <w:szCs w:val="28"/>
        </w:rPr>
        <w:t>виновн</w:t>
      </w:r>
      <w:r w:rsidR="008A43A3">
        <w:rPr>
          <w:sz w:val="28"/>
          <w:szCs w:val="28"/>
        </w:rPr>
        <w:t>ой</w:t>
      </w:r>
      <w:r w:rsidRPr="00476E09">
        <w:rPr>
          <w:sz w:val="28"/>
          <w:szCs w:val="28"/>
        </w:rPr>
        <w:t xml:space="preserve"> в совершении преступления, совершенного </w:t>
      </w:r>
      <w:r w:rsidR="008A43A3">
        <w:rPr>
          <w:sz w:val="28"/>
          <w:szCs w:val="28"/>
        </w:rPr>
        <w:t xml:space="preserve">16 мая </w:t>
      </w:r>
      <w:r w:rsidRPr="00476E09">
        <w:rPr>
          <w:sz w:val="28"/>
          <w:szCs w:val="28"/>
        </w:rPr>
        <w:t>202</w:t>
      </w:r>
      <w:r w:rsidR="008A43A3">
        <w:rPr>
          <w:sz w:val="28"/>
          <w:szCs w:val="28"/>
        </w:rPr>
        <w:t>4</w:t>
      </w:r>
      <w:r w:rsidRPr="00476E09">
        <w:rPr>
          <w:sz w:val="28"/>
          <w:szCs w:val="28"/>
        </w:rPr>
        <w:t xml:space="preserve"> года, предусмотренного ст.322.2 УК РФ</w:t>
      </w:r>
      <w:r w:rsidR="00A42B2E">
        <w:rPr>
          <w:sz w:val="28"/>
          <w:szCs w:val="28"/>
        </w:rPr>
        <w:t xml:space="preserve"> </w:t>
      </w:r>
      <w:r w:rsidRPr="00A42B2E" w:rsidR="00A42B2E">
        <w:rPr>
          <w:sz w:val="28"/>
          <w:szCs w:val="28"/>
        </w:rPr>
        <w:t>(в редакции ФЗ от 21 декабря 2013 года)</w:t>
      </w:r>
      <w:r w:rsidRPr="00476E09">
        <w:rPr>
          <w:sz w:val="28"/>
          <w:szCs w:val="28"/>
        </w:rPr>
        <w:t xml:space="preserve"> и назначить е</w:t>
      </w:r>
      <w:r w:rsidR="008A43A3">
        <w:rPr>
          <w:sz w:val="28"/>
          <w:szCs w:val="28"/>
        </w:rPr>
        <w:t>й</w:t>
      </w:r>
      <w:r w:rsidRPr="00476E09">
        <w:rPr>
          <w:sz w:val="28"/>
          <w:szCs w:val="28"/>
        </w:rPr>
        <w:t xml:space="preserve"> наказание с применением ст.64 УК РФ в виде штрафа в размере </w:t>
      </w:r>
      <w:r w:rsidR="008A43A3">
        <w:rPr>
          <w:sz w:val="28"/>
          <w:szCs w:val="28"/>
        </w:rPr>
        <w:t>25</w:t>
      </w:r>
      <w:r w:rsidRPr="00476E09">
        <w:rPr>
          <w:sz w:val="28"/>
          <w:szCs w:val="28"/>
        </w:rPr>
        <w:t xml:space="preserve"> 000 (</w:t>
      </w:r>
      <w:r w:rsidR="008A43A3">
        <w:rPr>
          <w:sz w:val="28"/>
          <w:szCs w:val="28"/>
        </w:rPr>
        <w:t xml:space="preserve">двадцати пяти </w:t>
      </w:r>
      <w:r w:rsidRPr="00476E09">
        <w:rPr>
          <w:sz w:val="28"/>
          <w:szCs w:val="28"/>
        </w:rPr>
        <w:t>тысяч) рублей.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 xml:space="preserve">Признать </w:t>
      </w:r>
      <w:r w:rsidRPr="008A43A3" w:rsidR="008A43A3">
        <w:rPr>
          <w:sz w:val="28"/>
          <w:szCs w:val="28"/>
        </w:rPr>
        <w:t xml:space="preserve">МИХАЙЛОВУ Татьяну Михайловну </w:t>
      </w:r>
      <w:r w:rsidRPr="00476E09">
        <w:rPr>
          <w:sz w:val="28"/>
          <w:szCs w:val="28"/>
        </w:rPr>
        <w:t>виновн</w:t>
      </w:r>
      <w:r w:rsidR="008A43A3">
        <w:rPr>
          <w:sz w:val="28"/>
          <w:szCs w:val="28"/>
        </w:rPr>
        <w:t>ой</w:t>
      </w:r>
      <w:r w:rsidRPr="00476E09">
        <w:rPr>
          <w:sz w:val="28"/>
          <w:szCs w:val="28"/>
        </w:rPr>
        <w:t xml:space="preserve"> в совершении преступления, совершенного </w:t>
      </w:r>
      <w:r w:rsidR="008A43A3">
        <w:rPr>
          <w:sz w:val="28"/>
          <w:szCs w:val="28"/>
        </w:rPr>
        <w:t>18</w:t>
      </w:r>
      <w:r w:rsidRPr="00476E09">
        <w:rPr>
          <w:sz w:val="28"/>
          <w:szCs w:val="28"/>
        </w:rPr>
        <w:t xml:space="preserve"> июля 202</w:t>
      </w:r>
      <w:r w:rsidR="008A43A3">
        <w:rPr>
          <w:sz w:val="28"/>
          <w:szCs w:val="28"/>
        </w:rPr>
        <w:t>4</w:t>
      </w:r>
      <w:r w:rsidRPr="00476E09">
        <w:rPr>
          <w:sz w:val="28"/>
          <w:szCs w:val="28"/>
        </w:rPr>
        <w:t xml:space="preserve"> года, предусмотренного ст.322.2 УК РФ</w:t>
      </w:r>
      <w:r w:rsidR="00CF3BB7">
        <w:rPr>
          <w:sz w:val="28"/>
          <w:szCs w:val="28"/>
        </w:rPr>
        <w:t xml:space="preserve"> </w:t>
      </w:r>
      <w:r w:rsidRPr="00A42B2E" w:rsidR="00A42B2E">
        <w:rPr>
          <w:sz w:val="28"/>
          <w:szCs w:val="28"/>
        </w:rPr>
        <w:t>(в редакции ФЗ от 21 декабря 2013 года)</w:t>
      </w:r>
      <w:r w:rsidRPr="00476E09">
        <w:rPr>
          <w:sz w:val="28"/>
          <w:szCs w:val="28"/>
        </w:rPr>
        <w:t xml:space="preserve"> и назначить е</w:t>
      </w:r>
      <w:r w:rsidR="008A43A3">
        <w:rPr>
          <w:sz w:val="28"/>
          <w:szCs w:val="28"/>
        </w:rPr>
        <w:t>й</w:t>
      </w:r>
      <w:r w:rsidRPr="00476E09">
        <w:rPr>
          <w:sz w:val="28"/>
          <w:szCs w:val="28"/>
        </w:rPr>
        <w:t xml:space="preserve"> наказание с применением ст.64 УК РФ в виде штрафа в размере </w:t>
      </w:r>
      <w:r w:rsidR="008A43A3">
        <w:rPr>
          <w:sz w:val="28"/>
          <w:szCs w:val="28"/>
        </w:rPr>
        <w:t>25 </w:t>
      </w:r>
      <w:r w:rsidRPr="00476E09">
        <w:rPr>
          <w:sz w:val="28"/>
          <w:szCs w:val="28"/>
        </w:rPr>
        <w:t>000</w:t>
      </w:r>
      <w:r w:rsidR="008A43A3">
        <w:rPr>
          <w:sz w:val="28"/>
          <w:szCs w:val="28"/>
        </w:rPr>
        <w:t xml:space="preserve"> </w:t>
      </w:r>
      <w:r w:rsidRPr="00476E09">
        <w:rPr>
          <w:sz w:val="28"/>
          <w:szCs w:val="28"/>
        </w:rPr>
        <w:t>(</w:t>
      </w:r>
      <w:r w:rsidR="008A43A3">
        <w:rPr>
          <w:sz w:val="28"/>
          <w:szCs w:val="28"/>
        </w:rPr>
        <w:t xml:space="preserve">двадцати пяти </w:t>
      </w:r>
      <w:r w:rsidRPr="00476E09">
        <w:rPr>
          <w:sz w:val="28"/>
          <w:szCs w:val="28"/>
        </w:rPr>
        <w:t>тысяч) рублей.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 xml:space="preserve">На основании ч.2 ст.69 УК РФ, по совокупности преступлений, путем частичного сложения назначенных наказаний окончательно </w:t>
      </w:r>
      <w:r w:rsidRPr="00476E09">
        <w:rPr>
          <w:sz w:val="28"/>
          <w:szCs w:val="28"/>
        </w:rPr>
        <w:t xml:space="preserve">назначить </w:t>
      </w:r>
      <w:r w:rsidR="008A43A3">
        <w:rPr>
          <w:sz w:val="28"/>
          <w:szCs w:val="28"/>
        </w:rPr>
        <w:t xml:space="preserve">Михайловой Татьяне Михайловне </w:t>
      </w:r>
      <w:r w:rsidRPr="00476E09">
        <w:rPr>
          <w:sz w:val="28"/>
          <w:szCs w:val="28"/>
        </w:rPr>
        <w:t xml:space="preserve">наказание в виде штрафа в размере </w:t>
      </w:r>
      <w:r w:rsidR="008A43A3">
        <w:rPr>
          <w:sz w:val="28"/>
          <w:szCs w:val="28"/>
        </w:rPr>
        <w:t>3</w:t>
      </w:r>
      <w:r w:rsidRPr="00476E09">
        <w:rPr>
          <w:sz w:val="28"/>
          <w:szCs w:val="28"/>
        </w:rPr>
        <w:t>0 000 (</w:t>
      </w:r>
      <w:r w:rsidR="008A43A3">
        <w:rPr>
          <w:sz w:val="28"/>
          <w:szCs w:val="28"/>
        </w:rPr>
        <w:t xml:space="preserve">тридцати </w:t>
      </w:r>
      <w:r w:rsidRPr="00476E09">
        <w:rPr>
          <w:sz w:val="28"/>
          <w:szCs w:val="28"/>
        </w:rPr>
        <w:t>тысяч) рублей.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Реквизиты для уплаты штрафа: КБК - 188 1 16 03132 01 0000 140, единый казначейский расчетный счет – 40102810245370000007, номер казначейского счета – 03100643000000018700, Банк: РКЦ Ханты-Мансийск г. Ханты-Мансийск, БИК УФК - 007162163, ОКТМО 71876000, ИНН 8601010390, КПП 860101001, УИН -  1885862</w:t>
      </w:r>
      <w:r w:rsidR="008A43A3">
        <w:rPr>
          <w:sz w:val="28"/>
          <w:szCs w:val="28"/>
        </w:rPr>
        <w:t>4100</w:t>
      </w:r>
      <w:r w:rsidRPr="00476E09">
        <w:rPr>
          <w:sz w:val="28"/>
          <w:szCs w:val="28"/>
        </w:rPr>
        <w:t>32020</w:t>
      </w:r>
      <w:r w:rsidR="008A43A3">
        <w:rPr>
          <w:sz w:val="28"/>
          <w:szCs w:val="28"/>
        </w:rPr>
        <w:t>6070</w:t>
      </w:r>
      <w:r w:rsidRPr="00476E09">
        <w:rPr>
          <w:sz w:val="28"/>
          <w:szCs w:val="28"/>
        </w:rPr>
        <w:t>, Получатель: УФК по ХМАО-Югре (УМВД России по ХМАО-Югре), назначение платежа: оплата уголовного штрафа.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Меру пресечения осужденно</w:t>
      </w:r>
      <w:r w:rsidR="001552E9">
        <w:rPr>
          <w:sz w:val="28"/>
          <w:szCs w:val="28"/>
        </w:rPr>
        <w:t>й</w:t>
      </w:r>
      <w:r w:rsidRPr="00476E09">
        <w:rPr>
          <w:sz w:val="28"/>
          <w:szCs w:val="28"/>
        </w:rPr>
        <w:t xml:space="preserve"> </w:t>
      </w:r>
      <w:r w:rsidR="00185F80">
        <w:rPr>
          <w:sz w:val="28"/>
          <w:szCs w:val="28"/>
        </w:rPr>
        <w:t>Михайловой Т.М</w:t>
      </w:r>
      <w:r w:rsidRPr="00476E09">
        <w:rPr>
          <w:sz w:val="28"/>
          <w:szCs w:val="28"/>
        </w:rPr>
        <w:t>. в виде подписки о невыезде и надлежащем поведении по вступлению приговора в законную силу - отменить.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 xml:space="preserve">Вещественные доказательства по делу: </w:t>
      </w:r>
      <w:r w:rsidRPr="00185F80" w:rsidR="00185F80">
        <w:rPr>
          <w:sz w:val="28"/>
          <w:szCs w:val="28"/>
        </w:rPr>
        <w:t xml:space="preserve">заявления о регистрации по месту жительства на имя </w:t>
      </w:r>
      <w:r w:rsidR="001B11F7">
        <w:rPr>
          <w:color w:val="000099"/>
          <w:sz w:val="28"/>
          <w:szCs w:val="28"/>
        </w:rPr>
        <w:t>&lt;&lt;***&gt;&gt;</w:t>
      </w:r>
      <w:r w:rsidRPr="00185F80" w:rsidR="00185F80">
        <w:rPr>
          <w:sz w:val="28"/>
          <w:szCs w:val="28"/>
        </w:rPr>
        <w:t>., а также соглашения от 16 мая 2024 года и 18 июля 2024 года</w:t>
      </w:r>
      <w:r w:rsidRPr="00476E09">
        <w:rPr>
          <w:sz w:val="28"/>
          <w:szCs w:val="28"/>
        </w:rPr>
        <w:t xml:space="preserve"> – оставить в распоряжении ОВМ УМВД России по г.Сургут, а копии этих заявлений</w:t>
      </w:r>
      <w:r w:rsidR="00185F80">
        <w:rPr>
          <w:sz w:val="28"/>
          <w:szCs w:val="28"/>
        </w:rPr>
        <w:t xml:space="preserve"> и соглашений</w:t>
      </w:r>
      <w:r w:rsidR="00A42B2E">
        <w:rPr>
          <w:sz w:val="28"/>
          <w:szCs w:val="28"/>
        </w:rPr>
        <w:t>, а также копию выписки из ЕГРН</w:t>
      </w:r>
      <w:r w:rsidRPr="00476E09">
        <w:rPr>
          <w:sz w:val="28"/>
          <w:szCs w:val="28"/>
        </w:rPr>
        <w:t xml:space="preserve"> - хранить в материалах уголовного дела.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C25BB1" w:rsidRPr="0051693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В случае подачи апелляционной жалобы, осужденн</w:t>
      </w:r>
      <w:r w:rsidR="00A42B2E">
        <w:rPr>
          <w:sz w:val="28"/>
          <w:szCs w:val="28"/>
        </w:rPr>
        <w:t>ая</w:t>
      </w:r>
      <w:r w:rsidRPr="00476E09">
        <w:rPr>
          <w:sz w:val="28"/>
          <w:szCs w:val="28"/>
        </w:rPr>
        <w:t xml:space="preserve"> вправе ходатайствовать о своем участии в рассмотрении уголовного дел</w:t>
      </w:r>
      <w:r>
        <w:rPr>
          <w:sz w:val="28"/>
          <w:szCs w:val="28"/>
        </w:rPr>
        <w:t>а судом апелляционной инстанции</w:t>
      </w:r>
      <w:r>
        <w:rPr>
          <w:sz w:val="28"/>
          <w:szCs w:val="28"/>
        </w:rPr>
        <w:t>.</w:t>
      </w:r>
    </w:p>
    <w:p w:rsidR="006C1D39" w:rsidRPr="00516939" w:rsidP="006C1D39">
      <w:pPr>
        <w:ind w:right="566"/>
        <w:rPr>
          <w:sz w:val="28"/>
          <w:szCs w:val="28"/>
        </w:rPr>
      </w:pPr>
    </w:p>
    <w:p w:rsidR="00E252A6" w:rsidP="006C1D39">
      <w:pPr>
        <w:ind w:right="566"/>
        <w:rPr>
          <w:sz w:val="28"/>
          <w:szCs w:val="28"/>
        </w:rPr>
      </w:pPr>
      <w:r w:rsidRPr="00516939">
        <w:rPr>
          <w:sz w:val="28"/>
          <w:szCs w:val="28"/>
        </w:rPr>
        <w:t>Мировой судья</w:t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  <w:t xml:space="preserve"> Долгов В.П.</w:t>
      </w:r>
    </w:p>
    <w:p w:rsidR="00516939" w:rsidP="00476E09">
      <w:pPr>
        <w:autoSpaceDE/>
        <w:autoSpaceDN/>
        <w:spacing w:after="160" w:line="192" w:lineRule="auto"/>
      </w:pPr>
    </w:p>
    <w:p w:rsidR="001B11F7" w:rsidRPr="00516939" w:rsidP="00476E09">
      <w:pPr>
        <w:autoSpaceDE/>
        <w:autoSpaceDN/>
        <w:spacing w:after="160" w:line="192" w:lineRule="auto"/>
        <w:rPr>
          <w:sz w:val="28"/>
          <w:szCs w:val="28"/>
        </w:rPr>
      </w:pPr>
    </w:p>
    <w:sectPr w:rsidSect="006E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7EA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19C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C4"/>
    <w:rsid w:val="00031079"/>
    <w:rsid w:val="00031FB6"/>
    <w:rsid w:val="000320AF"/>
    <w:rsid w:val="000321C1"/>
    <w:rsid w:val="0003311B"/>
    <w:rsid w:val="000332B0"/>
    <w:rsid w:val="0003332B"/>
    <w:rsid w:val="00033ACE"/>
    <w:rsid w:val="00034821"/>
    <w:rsid w:val="00034AD2"/>
    <w:rsid w:val="00035D65"/>
    <w:rsid w:val="00036825"/>
    <w:rsid w:val="00036FA7"/>
    <w:rsid w:val="0003759B"/>
    <w:rsid w:val="00037788"/>
    <w:rsid w:val="00037D94"/>
    <w:rsid w:val="00042829"/>
    <w:rsid w:val="0004299F"/>
    <w:rsid w:val="00045075"/>
    <w:rsid w:val="00045BBA"/>
    <w:rsid w:val="00046525"/>
    <w:rsid w:val="00046BCF"/>
    <w:rsid w:val="00047721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797"/>
    <w:rsid w:val="000659BF"/>
    <w:rsid w:val="00065F9C"/>
    <w:rsid w:val="000673DE"/>
    <w:rsid w:val="000677FA"/>
    <w:rsid w:val="00067C2C"/>
    <w:rsid w:val="00067EF7"/>
    <w:rsid w:val="00070D88"/>
    <w:rsid w:val="0007154C"/>
    <w:rsid w:val="00071AAA"/>
    <w:rsid w:val="00072155"/>
    <w:rsid w:val="00072176"/>
    <w:rsid w:val="00073A00"/>
    <w:rsid w:val="00074217"/>
    <w:rsid w:val="0007449D"/>
    <w:rsid w:val="0007472F"/>
    <w:rsid w:val="00076701"/>
    <w:rsid w:val="00077292"/>
    <w:rsid w:val="000778BA"/>
    <w:rsid w:val="000801AE"/>
    <w:rsid w:val="00080415"/>
    <w:rsid w:val="00080928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7A4"/>
    <w:rsid w:val="000A08A3"/>
    <w:rsid w:val="000A09DA"/>
    <w:rsid w:val="000A0BAB"/>
    <w:rsid w:val="000A2C59"/>
    <w:rsid w:val="000A2CD8"/>
    <w:rsid w:val="000A2D36"/>
    <w:rsid w:val="000A3ED5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564B"/>
    <w:rsid w:val="000C65CD"/>
    <w:rsid w:val="000C65E1"/>
    <w:rsid w:val="000C72F9"/>
    <w:rsid w:val="000C79C3"/>
    <w:rsid w:val="000D15F7"/>
    <w:rsid w:val="000D26B0"/>
    <w:rsid w:val="000D2B9B"/>
    <w:rsid w:val="000D2C34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6F9"/>
    <w:rsid w:val="000E4DD1"/>
    <w:rsid w:val="000E5419"/>
    <w:rsid w:val="000E549B"/>
    <w:rsid w:val="000E578C"/>
    <w:rsid w:val="000E5BB2"/>
    <w:rsid w:val="000E5C47"/>
    <w:rsid w:val="000E6531"/>
    <w:rsid w:val="000E6DE9"/>
    <w:rsid w:val="000E72BF"/>
    <w:rsid w:val="000E7760"/>
    <w:rsid w:val="000F0057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6BA2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4E97"/>
    <w:rsid w:val="00135EAC"/>
    <w:rsid w:val="001368BC"/>
    <w:rsid w:val="001368E8"/>
    <w:rsid w:val="00137529"/>
    <w:rsid w:val="00137739"/>
    <w:rsid w:val="00137742"/>
    <w:rsid w:val="001409A6"/>
    <w:rsid w:val="00140C1C"/>
    <w:rsid w:val="00140FDE"/>
    <w:rsid w:val="00141DC0"/>
    <w:rsid w:val="00142944"/>
    <w:rsid w:val="00143501"/>
    <w:rsid w:val="00143A82"/>
    <w:rsid w:val="00143E80"/>
    <w:rsid w:val="00144404"/>
    <w:rsid w:val="00144A72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52E9"/>
    <w:rsid w:val="00156259"/>
    <w:rsid w:val="00156644"/>
    <w:rsid w:val="00162143"/>
    <w:rsid w:val="001622E6"/>
    <w:rsid w:val="0016235A"/>
    <w:rsid w:val="0016451C"/>
    <w:rsid w:val="0016488F"/>
    <w:rsid w:val="00164947"/>
    <w:rsid w:val="001649B5"/>
    <w:rsid w:val="0016620F"/>
    <w:rsid w:val="00167243"/>
    <w:rsid w:val="00167711"/>
    <w:rsid w:val="00167AA6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6967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F80"/>
    <w:rsid w:val="001862DD"/>
    <w:rsid w:val="00186304"/>
    <w:rsid w:val="0018651F"/>
    <w:rsid w:val="00187A38"/>
    <w:rsid w:val="001903C1"/>
    <w:rsid w:val="001903CB"/>
    <w:rsid w:val="0019190B"/>
    <w:rsid w:val="0019235F"/>
    <w:rsid w:val="001927D6"/>
    <w:rsid w:val="00192F27"/>
    <w:rsid w:val="00193EAF"/>
    <w:rsid w:val="00194521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11F7"/>
    <w:rsid w:val="001B2628"/>
    <w:rsid w:val="001B3C8E"/>
    <w:rsid w:val="001B4D74"/>
    <w:rsid w:val="001B584B"/>
    <w:rsid w:val="001B5F9E"/>
    <w:rsid w:val="001B67C9"/>
    <w:rsid w:val="001B6D63"/>
    <w:rsid w:val="001B7FB9"/>
    <w:rsid w:val="001C1C48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E7271"/>
    <w:rsid w:val="001F012E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1F76B5"/>
    <w:rsid w:val="0020090B"/>
    <w:rsid w:val="0020094E"/>
    <w:rsid w:val="002012D2"/>
    <w:rsid w:val="00201451"/>
    <w:rsid w:val="00201851"/>
    <w:rsid w:val="00201A23"/>
    <w:rsid w:val="00201BA3"/>
    <w:rsid w:val="00201F35"/>
    <w:rsid w:val="00202310"/>
    <w:rsid w:val="0020260D"/>
    <w:rsid w:val="0020273A"/>
    <w:rsid w:val="00202F1A"/>
    <w:rsid w:val="00203290"/>
    <w:rsid w:val="00203C0F"/>
    <w:rsid w:val="00204B2B"/>
    <w:rsid w:val="00204FA3"/>
    <w:rsid w:val="00207197"/>
    <w:rsid w:val="0020752C"/>
    <w:rsid w:val="0021044E"/>
    <w:rsid w:val="002106D3"/>
    <w:rsid w:val="00210CC3"/>
    <w:rsid w:val="0021121E"/>
    <w:rsid w:val="002120D4"/>
    <w:rsid w:val="002126B8"/>
    <w:rsid w:val="002136B3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56F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45B6"/>
    <w:rsid w:val="00235950"/>
    <w:rsid w:val="00240859"/>
    <w:rsid w:val="0024094C"/>
    <w:rsid w:val="002409AC"/>
    <w:rsid w:val="0024106A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9C0"/>
    <w:rsid w:val="00252A5F"/>
    <w:rsid w:val="00253252"/>
    <w:rsid w:val="002543AD"/>
    <w:rsid w:val="00254993"/>
    <w:rsid w:val="00254CB3"/>
    <w:rsid w:val="00255467"/>
    <w:rsid w:val="0025579B"/>
    <w:rsid w:val="00255EAC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3D2"/>
    <w:rsid w:val="00265EBD"/>
    <w:rsid w:val="00270577"/>
    <w:rsid w:val="0027063B"/>
    <w:rsid w:val="002710EE"/>
    <w:rsid w:val="0027162B"/>
    <w:rsid w:val="00271760"/>
    <w:rsid w:val="00272485"/>
    <w:rsid w:val="0027257A"/>
    <w:rsid w:val="00272A6B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CA9"/>
    <w:rsid w:val="0028292A"/>
    <w:rsid w:val="00283BDE"/>
    <w:rsid w:val="00285D9F"/>
    <w:rsid w:val="00285F22"/>
    <w:rsid w:val="00286A5A"/>
    <w:rsid w:val="00287EBB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307"/>
    <w:rsid w:val="00297683"/>
    <w:rsid w:val="00297899"/>
    <w:rsid w:val="002A043C"/>
    <w:rsid w:val="002A04AD"/>
    <w:rsid w:val="002A04B8"/>
    <w:rsid w:val="002A08E4"/>
    <w:rsid w:val="002A1AB7"/>
    <w:rsid w:val="002A1EB4"/>
    <w:rsid w:val="002A3030"/>
    <w:rsid w:val="002A3888"/>
    <w:rsid w:val="002A3C35"/>
    <w:rsid w:val="002A3D7C"/>
    <w:rsid w:val="002A4938"/>
    <w:rsid w:val="002A497B"/>
    <w:rsid w:val="002A4F3A"/>
    <w:rsid w:val="002A507A"/>
    <w:rsid w:val="002A5098"/>
    <w:rsid w:val="002A5955"/>
    <w:rsid w:val="002A5F07"/>
    <w:rsid w:val="002A67E7"/>
    <w:rsid w:val="002A6AC5"/>
    <w:rsid w:val="002A6DE3"/>
    <w:rsid w:val="002A70BA"/>
    <w:rsid w:val="002A70C5"/>
    <w:rsid w:val="002A7E80"/>
    <w:rsid w:val="002B05D3"/>
    <w:rsid w:val="002B108D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3B11"/>
    <w:rsid w:val="002C4475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2D5B"/>
    <w:rsid w:val="002E3731"/>
    <w:rsid w:val="002E3DD1"/>
    <w:rsid w:val="002E4BA2"/>
    <w:rsid w:val="002E4E2A"/>
    <w:rsid w:val="002E5089"/>
    <w:rsid w:val="002E5DF0"/>
    <w:rsid w:val="002E650D"/>
    <w:rsid w:val="002E6619"/>
    <w:rsid w:val="002E6A65"/>
    <w:rsid w:val="002E721B"/>
    <w:rsid w:val="002E74FE"/>
    <w:rsid w:val="002E76BF"/>
    <w:rsid w:val="002E7E72"/>
    <w:rsid w:val="002F00C8"/>
    <w:rsid w:val="002F2F39"/>
    <w:rsid w:val="002F2FF6"/>
    <w:rsid w:val="002F3B23"/>
    <w:rsid w:val="002F3DD1"/>
    <w:rsid w:val="002F41B7"/>
    <w:rsid w:val="002F5684"/>
    <w:rsid w:val="002F5DDD"/>
    <w:rsid w:val="002F6EC2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3080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608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1C6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78D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6EB"/>
    <w:rsid w:val="003666D0"/>
    <w:rsid w:val="00366BD2"/>
    <w:rsid w:val="00367796"/>
    <w:rsid w:val="00370814"/>
    <w:rsid w:val="00370F61"/>
    <w:rsid w:val="0037284D"/>
    <w:rsid w:val="00373234"/>
    <w:rsid w:val="003733BB"/>
    <w:rsid w:val="00373763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6B9"/>
    <w:rsid w:val="00381982"/>
    <w:rsid w:val="00381F45"/>
    <w:rsid w:val="00383762"/>
    <w:rsid w:val="0038455D"/>
    <w:rsid w:val="00384C01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4FE"/>
    <w:rsid w:val="003A0341"/>
    <w:rsid w:val="003A0364"/>
    <w:rsid w:val="003A136D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5F5"/>
    <w:rsid w:val="003D68B5"/>
    <w:rsid w:val="003D6D9E"/>
    <w:rsid w:val="003D7446"/>
    <w:rsid w:val="003D78EB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1C9E"/>
    <w:rsid w:val="004129BB"/>
    <w:rsid w:val="0041391A"/>
    <w:rsid w:val="00413A97"/>
    <w:rsid w:val="00413D4C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08E8"/>
    <w:rsid w:val="004310A1"/>
    <w:rsid w:val="004311A3"/>
    <w:rsid w:val="00432338"/>
    <w:rsid w:val="00434559"/>
    <w:rsid w:val="00435981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21E2"/>
    <w:rsid w:val="00452273"/>
    <w:rsid w:val="00452BEE"/>
    <w:rsid w:val="004539BE"/>
    <w:rsid w:val="0045501C"/>
    <w:rsid w:val="00455E8D"/>
    <w:rsid w:val="00455EDC"/>
    <w:rsid w:val="00456733"/>
    <w:rsid w:val="00457123"/>
    <w:rsid w:val="004575A8"/>
    <w:rsid w:val="00460E0D"/>
    <w:rsid w:val="00461164"/>
    <w:rsid w:val="00462027"/>
    <w:rsid w:val="00463199"/>
    <w:rsid w:val="0046376F"/>
    <w:rsid w:val="00463D2F"/>
    <w:rsid w:val="004648E8"/>
    <w:rsid w:val="004649A4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76E09"/>
    <w:rsid w:val="004805D8"/>
    <w:rsid w:val="004805DD"/>
    <w:rsid w:val="00481438"/>
    <w:rsid w:val="00481A90"/>
    <w:rsid w:val="00481CF8"/>
    <w:rsid w:val="00481F32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0956"/>
    <w:rsid w:val="00491A24"/>
    <w:rsid w:val="00491FEA"/>
    <w:rsid w:val="00492499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15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B62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454"/>
    <w:rsid w:val="004C6927"/>
    <w:rsid w:val="004C6C65"/>
    <w:rsid w:val="004C7CA5"/>
    <w:rsid w:val="004D02A7"/>
    <w:rsid w:val="004D0CE4"/>
    <w:rsid w:val="004D129A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34B"/>
    <w:rsid w:val="004E48DF"/>
    <w:rsid w:val="004E4A36"/>
    <w:rsid w:val="004E543C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29EB"/>
    <w:rsid w:val="004F2A57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4C0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0F"/>
    <w:rsid w:val="005117E7"/>
    <w:rsid w:val="0051333B"/>
    <w:rsid w:val="00513DD3"/>
    <w:rsid w:val="0051427B"/>
    <w:rsid w:val="00516145"/>
    <w:rsid w:val="00516939"/>
    <w:rsid w:val="00516F0B"/>
    <w:rsid w:val="00517686"/>
    <w:rsid w:val="00517C01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40876"/>
    <w:rsid w:val="005408D4"/>
    <w:rsid w:val="00541448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BC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B18"/>
    <w:rsid w:val="00557289"/>
    <w:rsid w:val="005578FC"/>
    <w:rsid w:val="005622FE"/>
    <w:rsid w:val="00562E59"/>
    <w:rsid w:val="00564103"/>
    <w:rsid w:val="005643A4"/>
    <w:rsid w:val="005648D9"/>
    <w:rsid w:val="00564F10"/>
    <w:rsid w:val="00565455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92C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4110"/>
    <w:rsid w:val="00585C2D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2F5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0847"/>
    <w:rsid w:val="005C105A"/>
    <w:rsid w:val="005C1E63"/>
    <w:rsid w:val="005C2211"/>
    <w:rsid w:val="005C25E3"/>
    <w:rsid w:val="005C36AF"/>
    <w:rsid w:val="005C4885"/>
    <w:rsid w:val="005C4C4A"/>
    <w:rsid w:val="005C627D"/>
    <w:rsid w:val="005C6BB3"/>
    <w:rsid w:val="005C6CAF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659"/>
    <w:rsid w:val="005E755A"/>
    <w:rsid w:val="005F027D"/>
    <w:rsid w:val="005F05B9"/>
    <w:rsid w:val="005F0903"/>
    <w:rsid w:val="005F092C"/>
    <w:rsid w:val="005F098A"/>
    <w:rsid w:val="005F0AA5"/>
    <w:rsid w:val="005F1768"/>
    <w:rsid w:val="005F268F"/>
    <w:rsid w:val="005F2791"/>
    <w:rsid w:val="005F2879"/>
    <w:rsid w:val="005F3A3D"/>
    <w:rsid w:val="005F3A55"/>
    <w:rsid w:val="005F4945"/>
    <w:rsid w:val="005F49BD"/>
    <w:rsid w:val="005F4D91"/>
    <w:rsid w:val="005F5BAE"/>
    <w:rsid w:val="005F5E60"/>
    <w:rsid w:val="005F6459"/>
    <w:rsid w:val="005F6A77"/>
    <w:rsid w:val="005F74EA"/>
    <w:rsid w:val="005F7CD5"/>
    <w:rsid w:val="00600BC1"/>
    <w:rsid w:val="006019FC"/>
    <w:rsid w:val="00601EFB"/>
    <w:rsid w:val="00602048"/>
    <w:rsid w:val="00604D31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476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64EC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58AF"/>
    <w:rsid w:val="0064602F"/>
    <w:rsid w:val="00650BBA"/>
    <w:rsid w:val="006510B8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6F22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0F38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29D7"/>
    <w:rsid w:val="006A4509"/>
    <w:rsid w:val="006A496C"/>
    <w:rsid w:val="006A508D"/>
    <w:rsid w:val="006A68A7"/>
    <w:rsid w:val="006A6F2D"/>
    <w:rsid w:val="006A7620"/>
    <w:rsid w:val="006B0A0C"/>
    <w:rsid w:val="006B1644"/>
    <w:rsid w:val="006B2FED"/>
    <w:rsid w:val="006B34AE"/>
    <w:rsid w:val="006B43B3"/>
    <w:rsid w:val="006B46CA"/>
    <w:rsid w:val="006B6A8B"/>
    <w:rsid w:val="006C0076"/>
    <w:rsid w:val="006C1D39"/>
    <w:rsid w:val="006C2E79"/>
    <w:rsid w:val="006C2F8B"/>
    <w:rsid w:val="006C46F8"/>
    <w:rsid w:val="006C760C"/>
    <w:rsid w:val="006C7665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5979"/>
    <w:rsid w:val="006D6107"/>
    <w:rsid w:val="006D6864"/>
    <w:rsid w:val="006D68F5"/>
    <w:rsid w:val="006E1327"/>
    <w:rsid w:val="006E1B0C"/>
    <w:rsid w:val="006E2383"/>
    <w:rsid w:val="006E23FB"/>
    <w:rsid w:val="006E2C78"/>
    <w:rsid w:val="006E374F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9DC"/>
    <w:rsid w:val="006F3C07"/>
    <w:rsid w:val="006F4533"/>
    <w:rsid w:val="006F47B8"/>
    <w:rsid w:val="006F4C5B"/>
    <w:rsid w:val="006F4E0F"/>
    <w:rsid w:val="006F573D"/>
    <w:rsid w:val="006F585D"/>
    <w:rsid w:val="006F5A44"/>
    <w:rsid w:val="006F67A8"/>
    <w:rsid w:val="006F7601"/>
    <w:rsid w:val="006F7D27"/>
    <w:rsid w:val="0070027F"/>
    <w:rsid w:val="007007CA"/>
    <w:rsid w:val="00700E88"/>
    <w:rsid w:val="00702153"/>
    <w:rsid w:val="00702B7D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2F2B"/>
    <w:rsid w:val="00723EC1"/>
    <w:rsid w:val="007254AB"/>
    <w:rsid w:val="0072590C"/>
    <w:rsid w:val="00726B5D"/>
    <w:rsid w:val="00726EB4"/>
    <w:rsid w:val="0072738A"/>
    <w:rsid w:val="00730A8B"/>
    <w:rsid w:val="00732798"/>
    <w:rsid w:val="00732A94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295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56"/>
    <w:rsid w:val="0075127B"/>
    <w:rsid w:val="007523C0"/>
    <w:rsid w:val="007534DE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5F7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D4D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5124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6395"/>
    <w:rsid w:val="007D7791"/>
    <w:rsid w:val="007E01EB"/>
    <w:rsid w:val="007E08DF"/>
    <w:rsid w:val="007E091C"/>
    <w:rsid w:val="007E1A13"/>
    <w:rsid w:val="007E1B59"/>
    <w:rsid w:val="007E232B"/>
    <w:rsid w:val="007E2942"/>
    <w:rsid w:val="007E3664"/>
    <w:rsid w:val="007E41F2"/>
    <w:rsid w:val="007E48FF"/>
    <w:rsid w:val="007E4BB2"/>
    <w:rsid w:val="007E66FD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379"/>
    <w:rsid w:val="008047F3"/>
    <w:rsid w:val="00804D4B"/>
    <w:rsid w:val="00806713"/>
    <w:rsid w:val="008072B7"/>
    <w:rsid w:val="00810242"/>
    <w:rsid w:val="00810CA1"/>
    <w:rsid w:val="00810FD3"/>
    <w:rsid w:val="008111E4"/>
    <w:rsid w:val="00812623"/>
    <w:rsid w:val="00814090"/>
    <w:rsid w:val="00814E94"/>
    <w:rsid w:val="008154E9"/>
    <w:rsid w:val="00815860"/>
    <w:rsid w:val="00815900"/>
    <w:rsid w:val="008162A4"/>
    <w:rsid w:val="00816A36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66B6"/>
    <w:rsid w:val="008302F2"/>
    <w:rsid w:val="008339A7"/>
    <w:rsid w:val="00833B7B"/>
    <w:rsid w:val="008367C9"/>
    <w:rsid w:val="00840572"/>
    <w:rsid w:val="00840997"/>
    <w:rsid w:val="008410D9"/>
    <w:rsid w:val="00842487"/>
    <w:rsid w:val="008428D5"/>
    <w:rsid w:val="00842BA9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DA2"/>
    <w:rsid w:val="0085229C"/>
    <w:rsid w:val="008525A1"/>
    <w:rsid w:val="00852669"/>
    <w:rsid w:val="00852856"/>
    <w:rsid w:val="00852990"/>
    <w:rsid w:val="00852C18"/>
    <w:rsid w:val="00852F03"/>
    <w:rsid w:val="0085326A"/>
    <w:rsid w:val="008534DA"/>
    <w:rsid w:val="0085512F"/>
    <w:rsid w:val="00855A9C"/>
    <w:rsid w:val="008561CF"/>
    <w:rsid w:val="0085657A"/>
    <w:rsid w:val="0085750B"/>
    <w:rsid w:val="00857765"/>
    <w:rsid w:val="00857A7C"/>
    <w:rsid w:val="00860C94"/>
    <w:rsid w:val="00861A23"/>
    <w:rsid w:val="008621A2"/>
    <w:rsid w:val="00863336"/>
    <w:rsid w:val="0086336E"/>
    <w:rsid w:val="00863D90"/>
    <w:rsid w:val="00863E26"/>
    <w:rsid w:val="0086403B"/>
    <w:rsid w:val="008641A0"/>
    <w:rsid w:val="008647C1"/>
    <w:rsid w:val="00864841"/>
    <w:rsid w:val="00864C21"/>
    <w:rsid w:val="00865AC3"/>
    <w:rsid w:val="0086607A"/>
    <w:rsid w:val="00866583"/>
    <w:rsid w:val="0086724D"/>
    <w:rsid w:val="00867E01"/>
    <w:rsid w:val="00867E7A"/>
    <w:rsid w:val="00870D7E"/>
    <w:rsid w:val="008712EF"/>
    <w:rsid w:val="00871C54"/>
    <w:rsid w:val="00873A94"/>
    <w:rsid w:val="008742E9"/>
    <w:rsid w:val="0087492B"/>
    <w:rsid w:val="0087525E"/>
    <w:rsid w:val="00875426"/>
    <w:rsid w:val="0087563F"/>
    <w:rsid w:val="00875B42"/>
    <w:rsid w:val="00875D6B"/>
    <w:rsid w:val="00876168"/>
    <w:rsid w:val="0087686F"/>
    <w:rsid w:val="00880A49"/>
    <w:rsid w:val="00880BD6"/>
    <w:rsid w:val="00880D74"/>
    <w:rsid w:val="00880E23"/>
    <w:rsid w:val="00881069"/>
    <w:rsid w:val="008811D1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8C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3A3"/>
    <w:rsid w:val="008A46F6"/>
    <w:rsid w:val="008A4703"/>
    <w:rsid w:val="008A48FD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283"/>
    <w:rsid w:val="008C0748"/>
    <w:rsid w:val="008C0C2C"/>
    <w:rsid w:val="008C19B6"/>
    <w:rsid w:val="008C208A"/>
    <w:rsid w:val="008C27CE"/>
    <w:rsid w:val="008C2808"/>
    <w:rsid w:val="008C4063"/>
    <w:rsid w:val="008C4DFB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0BB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4B4"/>
    <w:rsid w:val="008F1BE3"/>
    <w:rsid w:val="008F2407"/>
    <w:rsid w:val="008F2496"/>
    <w:rsid w:val="008F26F4"/>
    <w:rsid w:val="008F2A4B"/>
    <w:rsid w:val="008F3187"/>
    <w:rsid w:val="008F34E3"/>
    <w:rsid w:val="008F416A"/>
    <w:rsid w:val="008F5A17"/>
    <w:rsid w:val="008F5CC2"/>
    <w:rsid w:val="008F5EEA"/>
    <w:rsid w:val="008F614A"/>
    <w:rsid w:val="008F62AA"/>
    <w:rsid w:val="008F652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215"/>
    <w:rsid w:val="00904CBD"/>
    <w:rsid w:val="00905917"/>
    <w:rsid w:val="00905C79"/>
    <w:rsid w:val="009066F4"/>
    <w:rsid w:val="009067C1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3FB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365A"/>
    <w:rsid w:val="00944489"/>
    <w:rsid w:val="009468F2"/>
    <w:rsid w:val="009472AB"/>
    <w:rsid w:val="009520F7"/>
    <w:rsid w:val="0095367D"/>
    <w:rsid w:val="00954459"/>
    <w:rsid w:val="0095491D"/>
    <w:rsid w:val="00954F7A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5A30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6C2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7D74"/>
    <w:rsid w:val="009A042C"/>
    <w:rsid w:val="009A155D"/>
    <w:rsid w:val="009A1DCA"/>
    <w:rsid w:val="009A2B27"/>
    <w:rsid w:val="009A2C91"/>
    <w:rsid w:val="009A2D7E"/>
    <w:rsid w:val="009A2D96"/>
    <w:rsid w:val="009A3313"/>
    <w:rsid w:val="009A6683"/>
    <w:rsid w:val="009A66E3"/>
    <w:rsid w:val="009A7ACE"/>
    <w:rsid w:val="009B0432"/>
    <w:rsid w:val="009B0748"/>
    <w:rsid w:val="009B0E24"/>
    <w:rsid w:val="009B29D7"/>
    <w:rsid w:val="009B33E6"/>
    <w:rsid w:val="009B4050"/>
    <w:rsid w:val="009B700B"/>
    <w:rsid w:val="009B7470"/>
    <w:rsid w:val="009B7A8E"/>
    <w:rsid w:val="009B7C17"/>
    <w:rsid w:val="009C11CB"/>
    <w:rsid w:val="009C209E"/>
    <w:rsid w:val="009C22DE"/>
    <w:rsid w:val="009C244B"/>
    <w:rsid w:val="009C2771"/>
    <w:rsid w:val="009C31CE"/>
    <w:rsid w:val="009C4E7B"/>
    <w:rsid w:val="009C5E4F"/>
    <w:rsid w:val="009C6420"/>
    <w:rsid w:val="009C6AC6"/>
    <w:rsid w:val="009C6CDC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5A"/>
    <w:rsid w:val="009D7DCB"/>
    <w:rsid w:val="009E0510"/>
    <w:rsid w:val="009E09FE"/>
    <w:rsid w:val="009E0FF3"/>
    <w:rsid w:val="009E210A"/>
    <w:rsid w:val="009E256A"/>
    <w:rsid w:val="009E2953"/>
    <w:rsid w:val="009E2EE3"/>
    <w:rsid w:val="009E317C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F31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0E3"/>
    <w:rsid w:val="00A0785F"/>
    <w:rsid w:val="00A11463"/>
    <w:rsid w:val="00A12338"/>
    <w:rsid w:val="00A12EC5"/>
    <w:rsid w:val="00A13F28"/>
    <w:rsid w:val="00A16350"/>
    <w:rsid w:val="00A174BB"/>
    <w:rsid w:val="00A17C90"/>
    <w:rsid w:val="00A17D43"/>
    <w:rsid w:val="00A17F4B"/>
    <w:rsid w:val="00A17FED"/>
    <w:rsid w:val="00A20291"/>
    <w:rsid w:val="00A20617"/>
    <w:rsid w:val="00A208C0"/>
    <w:rsid w:val="00A22268"/>
    <w:rsid w:val="00A23B4C"/>
    <w:rsid w:val="00A24463"/>
    <w:rsid w:val="00A2471E"/>
    <w:rsid w:val="00A2533A"/>
    <w:rsid w:val="00A25684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0D5"/>
    <w:rsid w:val="00A3650C"/>
    <w:rsid w:val="00A36AD6"/>
    <w:rsid w:val="00A37DC2"/>
    <w:rsid w:val="00A40844"/>
    <w:rsid w:val="00A424FD"/>
    <w:rsid w:val="00A42B2E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546A"/>
    <w:rsid w:val="00A57AB4"/>
    <w:rsid w:val="00A600C4"/>
    <w:rsid w:val="00A601BE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0B7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A88"/>
    <w:rsid w:val="00A854C9"/>
    <w:rsid w:val="00A86612"/>
    <w:rsid w:val="00A871B7"/>
    <w:rsid w:val="00A87275"/>
    <w:rsid w:val="00A90C5C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12B5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36AE"/>
    <w:rsid w:val="00AB39CD"/>
    <w:rsid w:val="00AB3DE1"/>
    <w:rsid w:val="00AB41E0"/>
    <w:rsid w:val="00AB440E"/>
    <w:rsid w:val="00AB59BF"/>
    <w:rsid w:val="00AB6B73"/>
    <w:rsid w:val="00AB77AA"/>
    <w:rsid w:val="00AC0B20"/>
    <w:rsid w:val="00AC0BC5"/>
    <w:rsid w:val="00AC11A3"/>
    <w:rsid w:val="00AC1867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C7ABE"/>
    <w:rsid w:val="00AD05BA"/>
    <w:rsid w:val="00AD1A3D"/>
    <w:rsid w:val="00AD3A12"/>
    <w:rsid w:val="00AD3A47"/>
    <w:rsid w:val="00AD41B1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25A2"/>
    <w:rsid w:val="00B22C49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3FD"/>
    <w:rsid w:val="00B37747"/>
    <w:rsid w:val="00B37893"/>
    <w:rsid w:val="00B378A8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F59"/>
    <w:rsid w:val="00B73F80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173"/>
    <w:rsid w:val="00B853CA"/>
    <w:rsid w:val="00B871C9"/>
    <w:rsid w:val="00B87EC0"/>
    <w:rsid w:val="00B90DCB"/>
    <w:rsid w:val="00B9130C"/>
    <w:rsid w:val="00B91B5E"/>
    <w:rsid w:val="00B92E3F"/>
    <w:rsid w:val="00B92F30"/>
    <w:rsid w:val="00B93170"/>
    <w:rsid w:val="00B93B85"/>
    <w:rsid w:val="00B950BD"/>
    <w:rsid w:val="00B962BC"/>
    <w:rsid w:val="00B96AB9"/>
    <w:rsid w:val="00B97005"/>
    <w:rsid w:val="00B9717D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72C"/>
    <w:rsid w:val="00BC0879"/>
    <w:rsid w:val="00BC0895"/>
    <w:rsid w:val="00BC0AE4"/>
    <w:rsid w:val="00BC26E7"/>
    <w:rsid w:val="00BC2FA8"/>
    <w:rsid w:val="00BC45C7"/>
    <w:rsid w:val="00BC466D"/>
    <w:rsid w:val="00BC4AF0"/>
    <w:rsid w:val="00BC5A7E"/>
    <w:rsid w:val="00BC6974"/>
    <w:rsid w:val="00BD042C"/>
    <w:rsid w:val="00BD119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2E5"/>
    <w:rsid w:val="00BE744D"/>
    <w:rsid w:val="00BE756F"/>
    <w:rsid w:val="00BF0326"/>
    <w:rsid w:val="00BF0394"/>
    <w:rsid w:val="00BF192D"/>
    <w:rsid w:val="00BF19D6"/>
    <w:rsid w:val="00BF1CDF"/>
    <w:rsid w:val="00BF1D8B"/>
    <w:rsid w:val="00BF23C1"/>
    <w:rsid w:val="00BF2F69"/>
    <w:rsid w:val="00BF3D76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07940"/>
    <w:rsid w:val="00C1117B"/>
    <w:rsid w:val="00C114DB"/>
    <w:rsid w:val="00C11D01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5BB1"/>
    <w:rsid w:val="00C261AE"/>
    <w:rsid w:val="00C262DC"/>
    <w:rsid w:val="00C268C5"/>
    <w:rsid w:val="00C3086C"/>
    <w:rsid w:val="00C31302"/>
    <w:rsid w:val="00C31DA2"/>
    <w:rsid w:val="00C32247"/>
    <w:rsid w:val="00C3270B"/>
    <w:rsid w:val="00C33F32"/>
    <w:rsid w:val="00C342C9"/>
    <w:rsid w:val="00C358CA"/>
    <w:rsid w:val="00C35CBA"/>
    <w:rsid w:val="00C36AF1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0D43"/>
    <w:rsid w:val="00C512F3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95F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7E6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5D29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2A5A"/>
    <w:rsid w:val="00CD2F98"/>
    <w:rsid w:val="00CD3168"/>
    <w:rsid w:val="00CD387B"/>
    <w:rsid w:val="00CD3AF1"/>
    <w:rsid w:val="00CD4311"/>
    <w:rsid w:val="00CD4645"/>
    <w:rsid w:val="00CD52A0"/>
    <w:rsid w:val="00CD594C"/>
    <w:rsid w:val="00CE0AFA"/>
    <w:rsid w:val="00CE0F72"/>
    <w:rsid w:val="00CE5C5E"/>
    <w:rsid w:val="00CE70CB"/>
    <w:rsid w:val="00CE7653"/>
    <w:rsid w:val="00CF192B"/>
    <w:rsid w:val="00CF1F1C"/>
    <w:rsid w:val="00CF222D"/>
    <w:rsid w:val="00CF2950"/>
    <w:rsid w:val="00CF32C7"/>
    <w:rsid w:val="00CF3345"/>
    <w:rsid w:val="00CF3BB7"/>
    <w:rsid w:val="00CF3BBB"/>
    <w:rsid w:val="00CF421C"/>
    <w:rsid w:val="00CF42F8"/>
    <w:rsid w:val="00CF462B"/>
    <w:rsid w:val="00CF4CA0"/>
    <w:rsid w:val="00CF4CF7"/>
    <w:rsid w:val="00CF670E"/>
    <w:rsid w:val="00CF714B"/>
    <w:rsid w:val="00D004DB"/>
    <w:rsid w:val="00D00C4A"/>
    <w:rsid w:val="00D02269"/>
    <w:rsid w:val="00D02F80"/>
    <w:rsid w:val="00D03E7D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06DD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0E96"/>
    <w:rsid w:val="00D514BA"/>
    <w:rsid w:val="00D51900"/>
    <w:rsid w:val="00D52E29"/>
    <w:rsid w:val="00D537F1"/>
    <w:rsid w:val="00D5395A"/>
    <w:rsid w:val="00D53ACC"/>
    <w:rsid w:val="00D54983"/>
    <w:rsid w:val="00D557E6"/>
    <w:rsid w:val="00D56108"/>
    <w:rsid w:val="00D5725A"/>
    <w:rsid w:val="00D57533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8C8"/>
    <w:rsid w:val="00D75BAD"/>
    <w:rsid w:val="00D763AB"/>
    <w:rsid w:val="00D769D8"/>
    <w:rsid w:val="00D779F4"/>
    <w:rsid w:val="00D77D9C"/>
    <w:rsid w:val="00D804F4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9F2"/>
    <w:rsid w:val="00D93F29"/>
    <w:rsid w:val="00D946E5"/>
    <w:rsid w:val="00D94C33"/>
    <w:rsid w:val="00D9556D"/>
    <w:rsid w:val="00D9583D"/>
    <w:rsid w:val="00D95F7E"/>
    <w:rsid w:val="00D96D74"/>
    <w:rsid w:val="00D97564"/>
    <w:rsid w:val="00D97849"/>
    <w:rsid w:val="00DA013A"/>
    <w:rsid w:val="00DA017F"/>
    <w:rsid w:val="00DA052B"/>
    <w:rsid w:val="00DA0EDE"/>
    <w:rsid w:val="00DA1656"/>
    <w:rsid w:val="00DA1A9B"/>
    <w:rsid w:val="00DA1BE2"/>
    <w:rsid w:val="00DA2735"/>
    <w:rsid w:val="00DA3FCE"/>
    <w:rsid w:val="00DA4A88"/>
    <w:rsid w:val="00DA58D9"/>
    <w:rsid w:val="00DA5A31"/>
    <w:rsid w:val="00DA660B"/>
    <w:rsid w:val="00DB2A4E"/>
    <w:rsid w:val="00DB2CF0"/>
    <w:rsid w:val="00DB3F6F"/>
    <w:rsid w:val="00DB40DF"/>
    <w:rsid w:val="00DB6151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664"/>
    <w:rsid w:val="00DD179E"/>
    <w:rsid w:val="00DD20BD"/>
    <w:rsid w:val="00DD4CD8"/>
    <w:rsid w:val="00DD516C"/>
    <w:rsid w:val="00DD5543"/>
    <w:rsid w:val="00DD58B2"/>
    <w:rsid w:val="00DD5AFB"/>
    <w:rsid w:val="00DD6035"/>
    <w:rsid w:val="00DD6E36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27"/>
    <w:rsid w:val="00DE6988"/>
    <w:rsid w:val="00DE6EFA"/>
    <w:rsid w:val="00DE7736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65A2"/>
    <w:rsid w:val="00DF780F"/>
    <w:rsid w:val="00E0038F"/>
    <w:rsid w:val="00E01613"/>
    <w:rsid w:val="00E01E94"/>
    <w:rsid w:val="00E02199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0AD9"/>
    <w:rsid w:val="00E21003"/>
    <w:rsid w:val="00E21176"/>
    <w:rsid w:val="00E21FA1"/>
    <w:rsid w:val="00E222BE"/>
    <w:rsid w:val="00E223C3"/>
    <w:rsid w:val="00E22E2A"/>
    <w:rsid w:val="00E23328"/>
    <w:rsid w:val="00E2471A"/>
    <w:rsid w:val="00E25061"/>
    <w:rsid w:val="00E252A6"/>
    <w:rsid w:val="00E2582E"/>
    <w:rsid w:val="00E25E0C"/>
    <w:rsid w:val="00E2606C"/>
    <w:rsid w:val="00E2626C"/>
    <w:rsid w:val="00E27551"/>
    <w:rsid w:val="00E31930"/>
    <w:rsid w:val="00E328BC"/>
    <w:rsid w:val="00E32D21"/>
    <w:rsid w:val="00E33049"/>
    <w:rsid w:val="00E33522"/>
    <w:rsid w:val="00E33F78"/>
    <w:rsid w:val="00E350BB"/>
    <w:rsid w:val="00E3587D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09E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EB9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3D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0B57"/>
    <w:rsid w:val="00EC14FE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3EE2"/>
    <w:rsid w:val="00EE506E"/>
    <w:rsid w:val="00EE5E8D"/>
    <w:rsid w:val="00EE6D93"/>
    <w:rsid w:val="00EE75AB"/>
    <w:rsid w:val="00EE7635"/>
    <w:rsid w:val="00EF00B3"/>
    <w:rsid w:val="00EF0BD0"/>
    <w:rsid w:val="00EF0F58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2E4"/>
    <w:rsid w:val="00EF5314"/>
    <w:rsid w:val="00EF5377"/>
    <w:rsid w:val="00EF5649"/>
    <w:rsid w:val="00EF63A7"/>
    <w:rsid w:val="00EF6BB9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4D6A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1F55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1CFF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2B5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CDD"/>
    <w:rsid w:val="00F97F94"/>
    <w:rsid w:val="00FA00C2"/>
    <w:rsid w:val="00FA2342"/>
    <w:rsid w:val="00FA2DD8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4527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50B0"/>
    <w:rsid w:val="00FC6B79"/>
    <w:rsid w:val="00FD07C6"/>
    <w:rsid w:val="00FD12A2"/>
    <w:rsid w:val="00FD1C49"/>
    <w:rsid w:val="00FD1EB2"/>
    <w:rsid w:val="00FD29AE"/>
    <w:rsid w:val="00FD47D1"/>
    <w:rsid w:val="00FD5076"/>
    <w:rsid w:val="00FD5968"/>
    <w:rsid w:val="00FD6824"/>
    <w:rsid w:val="00FD7B75"/>
    <w:rsid w:val="00FE2E77"/>
    <w:rsid w:val="00FE35BF"/>
    <w:rsid w:val="00FE3CB9"/>
    <w:rsid w:val="00FE44C7"/>
    <w:rsid w:val="00FE4EAB"/>
    <w:rsid w:val="00FE4F2C"/>
    <w:rsid w:val="00FE5237"/>
    <w:rsid w:val="00FE63B1"/>
    <w:rsid w:val="00FE74DD"/>
    <w:rsid w:val="00FE7C77"/>
    <w:rsid w:val="00FE7E37"/>
    <w:rsid w:val="00FF04FD"/>
    <w:rsid w:val="00FF0EF6"/>
    <w:rsid w:val="00FF2EF5"/>
    <w:rsid w:val="00FF4D79"/>
    <w:rsid w:val="00FF54D3"/>
    <w:rsid w:val="00FF59D6"/>
    <w:rsid w:val="00FF5A48"/>
    <w:rsid w:val="00FF77A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0C8A6-8EBB-4984-9F14-4F758A2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07F0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7F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AB7DE-B5C5-45B6-A8C9-85003295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